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</w:t>
      </w: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Филиал Ирбейский 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 "Дюймовочка"- </w:t>
      </w: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Стрелковский детский сад</w:t>
      </w:r>
    </w:p>
    <w:p w:rsidR="00B660FD" w:rsidRDefault="00B660FD" w:rsidP="00B660FD">
      <w:pPr>
        <w:spacing w:after="0" w:line="240" w:lineRule="auto"/>
        <w:jc w:val="right"/>
        <w:rPr>
          <w:rFonts w:ascii="Arial" w:eastAsia="Arial" w:hAnsi="Arial" w:cs="Arial"/>
          <w:color w:val="666666"/>
          <w:sz w:val="17"/>
          <w:shd w:val="clear" w:color="auto" w:fill="FFFFFF"/>
        </w:rPr>
      </w:pPr>
      <w:r>
        <w:rPr>
          <w:rFonts w:ascii="Arial" w:eastAsia="Arial" w:hAnsi="Arial" w:cs="Arial"/>
          <w:color w:val="666666"/>
          <w:sz w:val="17"/>
          <w:shd w:val="clear" w:color="auto" w:fill="FFFFFF"/>
        </w:rPr>
        <w:t xml:space="preserve">              </w:t>
      </w:r>
    </w:p>
    <w:p w:rsidR="00B660FD" w:rsidRDefault="00B660FD" w:rsidP="00B660FD">
      <w:pPr>
        <w:spacing w:after="0" w:line="240" w:lineRule="auto"/>
        <w:jc w:val="right"/>
        <w:rPr>
          <w:rFonts w:ascii="Arial" w:eastAsia="Arial" w:hAnsi="Arial" w:cs="Arial"/>
          <w:color w:val="666666"/>
          <w:sz w:val="17"/>
          <w:shd w:val="clear" w:color="auto" w:fill="FFFFFF"/>
        </w:rPr>
      </w:pPr>
      <w:r>
        <w:rPr>
          <w:rFonts w:ascii="Arial" w:eastAsia="Arial" w:hAnsi="Arial" w:cs="Arial"/>
          <w:color w:val="666666"/>
          <w:sz w:val="17"/>
          <w:shd w:val="clear" w:color="auto" w:fill="FFFFFF"/>
        </w:rPr>
        <w:t>.</w:t>
      </w:r>
    </w:p>
    <w:p w:rsidR="00B660FD" w:rsidRDefault="00B660FD" w:rsidP="00B660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660FD" w:rsidRDefault="00B660FD" w:rsidP="00B660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660FD" w:rsidRDefault="00B660FD" w:rsidP="00B660FD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Индивидуальная программа развития</w:t>
      </w: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профессиональных компетенций в контексте</w:t>
      </w: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Times New Roman" w:eastAsia="Times New Roman" w:hAnsi="Times New Roman" w:cs="Times New Roman"/>
          <w:sz w:val="44"/>
        </w:rPr>
        <w:t>профессионального стандарта педагога</w:t>
      </w: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Коростелевой Анны Витальевны</w:t>
      </w:r>
    </w:p>
    <w:p w:rsidR="00B660FD" w:rsidRDefault="00B660FD" w:rsidP="00B660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</w:rPr>
      </w:pPr>
      <w:r>
        <w:rPr>
          <w:rFonts w:ascii="Times New Roman" w:eastAsia="Times New Roman" w:hAnsi="Times New Roman" w:cs="Times New Roman"/>
          <w:i/>
          <w:sz w:val="44"/>
        </w:rPr>
        <w:t>(</w:t>
      </w:r>
      <w:r w:rsidRPr="00677D6C">
        <w:rPr>
          <w:rFonts w:ascii="Times New Roman" w:eastAsia="Times New Roman" w:hAnsi="Times New Roman" w:cs="Times New Roman"/>
          <w:i/>
          <w:sz w:val="44"/>
        </w:rPr>
        <w:t>воспитатель)</w:t>
      </w:r>
    </w:p>
    <w:p w:rsidR="00B660FD" w:rsidRDefault="00B660FD" w:rsidP="00B660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B660FD" w:rsidRDefault="00027E67" w:rsidP="00B660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2021-2024</w:t>
      </w: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3C6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3C6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3C6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3C6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3C6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23C6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B660F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д. Стрелка, 2021г.</w:t>
      </w:r>
    </w:p>
    <w:p w:rsidR="00B660FD" w:rsidRDefault="00A623C6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A623C6">
        <w:rPr>
          <w:rFonts w:ascii="Times New Roman" w:eastAsia="Times New Roman" w:hAnsi="Times New Roman" w:cs="Times New Roman"/>
          <w:noProof/>
          <w:color w:val="151515"/>
          <w:sz w:val="24"/>
          <w:shd w:val="clear" w:color="auto" w:fill="FFFFFF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118110</wp:posOffset>
            </wp:positionV>
            <wp:extent cx="6572250" cy="9191625"/>
            <wp:effectExtent l="0" t="0" r="0" b="9525"/>
            <wp:wrapNone/>
            <wp:docPr id="1" name="Рисунок 1" descr="\\Desktop-hirlojk\общая\Вьюшкова 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Вьюшкова А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66" cy="919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146FE4" w:rsidRDefault="00146FE4" w:rsidP="00B660FD">
      <w:pPr>
        <w:spacing w:after="0"/>
        <w:ind w:hanging="567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B660FD" w:rsidRDefault="00B660FD" w:rsidP="00A623C6">
      <w:pPr>
        <w:ind w:left="-426" w:hanging="851"/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A623C6" w:rsidRDefault="00A623C6" w:rsidP="00B660FD">
      <w:pPr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A623C6" w:rsidRDefault="00A623C6" w:rsidP="00B660FD">
      <w:pPr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A623C6" w:rsidRDefault="00A623C6" w:rsidP="00B660FD">
      <w:pPr>
        <w:rPr>
          <w:rFonts w:ascii="Times New Roman" w:eastAsia="Times New Roman" w:hAnsi="Times New Roman" w:cs="Times New Roman"/>
          <w:color w:val="151515"/>
          <w:sz w:val="24"/>
          <w:shd w:val="clear" w:color="auto" w:fill="FFFFFF"/>
        </w:rPr>
      </w:pPr>
    </w:p>
    <w:p w:rsidR="00A623C6" w:rsidRDefault="00A623C6" w:rsidP="00B660FD">
      <w:pPr>
        <w:rPr>
          <w:rFonts w:ascii="Times New Roman" w:eastAsia="Times New Roman" w:hAnsi="Times New Roman" w:cs="Times New Roman"/>
          <w:b/>
          <w:sz w:val="28"/>
        </w:rPr>
      </w:pPr>
    </w:p>
    <w:p w:rsidR="00146FE4" w:rsidRDefault="00146FE4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6FE4" w:rsidRDefault="00146FE4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6FE4" w:rsidRDefault="00146FE4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6FE4" w:rsidRDefault="00146FE4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F15E7" w:rsidRDefault="00EF15E7" w:rsidP="00B660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A623C6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Индивидуальная программа развития профессиональных компетенций в контексте профессионального стандарта педагога</w:t>
      </w:r>
    </w:p>
    <w:p w:rsidR="00B660FD" w:rsidRDefault="00B660FD" w:rsidP="00A623C6">
      <w:pPr>
        <w:spacing w:after="0" w:line="240" w:lineRule="auto"/>
        <w:ind w:left="3502" w:right="3468"/>
        <w:jc w:val="both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(2021 – 2024 г.)</w:t>
      </w:r>
    </w:p>
    <w:p w:rsidR="00B660FD" w:rsidRDefault="00B660FD" w:rsidP="00A623C6">
      <w:pPr>
        <w:spacing w:after="0" w:line="240" w:lineRule="auto"/>
        <w:ind w:right="10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9C289D" w:rsidRDefault="00EF15E7" w:rsidP="00A6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был глух к природе с детства, кто в детские годы не подобрал выпавшего из гнезда птенца, не открыл для себя красоты первой осенней травы, к тому потом с трудом достучится чувство прекрасного</w:t>
      </w:r>
      <w:r w:rsidR="009C2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чувство поэзии, а может быть простая человечность.</w:t>
      </w:r>
      <w:r w:rsidR="009C289D">
        <w:rPr>
          <w:rFonts w:ascii="Times New Roman" w:hAnsi="Times New Roman" w:cs="Times New Roman"/>
          <w:sz w:val="28"/>
          <w:szCs w:val="28"/>
        </w:rPr>
        <w:t>»</w:t>
      </w:r>
    </w:p>
    <w:p w:rsidR="00B660FD" w:rsidRDefault="00EF15E7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В. А. Сухомлинский.</w:t>
      </w:r>
    </w:p>
    <w:p w:rsidR="009C289D" w:rsidRDefault="009C289D" w:rsidP="00A623C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A623C6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Информационная справка</w:t>
      </w:r>
    </w:p>
    <w:p w:rsidR="00B660FD" w:rsidRDefault="00B660FD" w:rsidP="00A623C6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6385"/>
      </w:tblGrid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Ф.И.О. педагога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Коростелева Анна Витальевна</w:t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Образование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среднее специальное</w:t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воспитатель</w:t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Стаж педагогической работы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3года</w:t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самообразования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15E7" w:rsidRPr="00EF15E7" w:rsidRDefault="00EF15E7" w:rsidP="00A623C6">
            <w:pPr>
              <w:pStyle w:val="a3"/>
              <w:jc w:val="both"/>
              <w:rPr>
                <w:sz w:val="22"/>
              </w:rPr>
            </w:pPr>
            <w:r w:rsidRPr="00EF15E7">
              <w:rPr>
                <w:rFonts w:ascii="Times New Roman" w:hAnsi="Times New Roman" w:cs="Times New Roman"/>
                <w:sz w:val="32"/>
                <w:szCs w:val="28"/>
              </w:rPr>
              <w:t>«Формирование экологического воспитания детей  посредством приобщения  их к природе »</w:t>
            </w:r>
          </w:p>
          <w:p w:rsidR="00B660FD" w:rsidRPr="00B660FD" w:rsidRDefault="00B660FD" w:rsidP="00A623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660FD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Трудовые действия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видов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</w:t>
            </w:r>
          </w:p>
        </w:tc>
      </w:tr>
      <w:tr w:rsidR="00B660FD" w:rsidTr="00D23213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 действия ИПР:</w:t>
            </w:r>
          </w:p>
          <w:p w:rsidR="00B660FD" w:rsidRDefault="00B660FD" w:rsidP="00A623C6">
            <w:pPr>
              <w:spacing w:after="0" w:line="240" w:lineRule="auto"/>
              <w:jc w:val="both"/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0FD" w:rsidRDefault="00027E67" w:rsidP="00A623C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20.09.2021г. - 31.05.2024</w:t>
            </w:r>
            <w:r w:rsidR="00B660FD">
              <w:rPr>
                <w:rFonts w:ascii="Calibri" w:eastAsia="Calibri" w:hAnsi="Calibri" w:cs="Calibri"/>
                <w:b/>
                <w:sz w:val="24"/>
              </w:rPr>
              <w:t>г.</w:t>
            </w:r>
          </w:p>
        </w:tc>
      </w:tr>
    </w:tbl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90892" w:rsidRDefault="00590892" w:rsidP="00A623C6">
      <w:pPr>
        <w:pStyle w:val="a3"/>
        <w:jc w:val="both"/>
        <w:rPr>
          <w:rFonts w:ascii="Times New Roman" w:eastAsia="Times New Roman" w:hAnsi="Times New Roman" w:cs="Times New Roman"/>
          <w:sz w:val="32"/>
        </w:rPr>
      </w:pPr>
    </w:p>
    <w:p w:rsidR="00590892" w:rsidRDefault="00590892" w:rsidP="00A623C6">
      <w:pPr>
        <w:pStyle w:val="a3"/>
        <w:jc w:val="both"/>
        <w:rPr>
          <w:rFonts w:ascii="Times New Roman" w:eastAsia="Times New Roman" w:hAnsi="Times New Roman" w:cs="Times New Roman"/>
          <w:sz w:val="32"/>
        </w:rPr>
      </w:pPr>
    </w:p>
    <w:p w:rsidR="00590892" w:rsidRDefault="00590892" w:rsidP="00A623C6">
      <w:pPr>
        <w:pStyle w:val="a3"/>
        <w:jc w:val="both"/>
        <w:rPr>
          <w:rFonts w:ascii="Times New Roman" w:eastAsia="Times New Roman" w:hAnsi="Times New Roman" w:cs="Times New Roman"/>
          <w:sz w:val="32"/>
        </w:rPr>
      </w:pPr>
    </w:p>
    <w:p w:rsidR="00590892" w:rsidRDefault="00590892" w:rsidP="00A623C6">
      <w:pPr>
        <w:pStyle w:val="a3"/>
        <w:jc w:val="both"/>
        <w:rPr>
          <w:rFonts w:ascii="Times New Roman" w:eastAsia="Times New Roman" w:hAnsi="Times New Roman" w:cs="Times New Roman"/>
          <w:sz w:val="32"/>
        </w:rPr>
      </w:pPr>
    </w:p>
    <w:p w:rsidR="00EF15E7" w:rsidRPr="00EF15E7" w:rsidRDefault="00B660FD" w:rsidP="00A623C6">
      <w:pPr>
        <w:pStyle w:val="a3"/>
        <w:jc w:val="both"/>
        <w:rPr>
          <w:sz w:val="22"/>
        </w:rPr>
      </w:pPr>
      <w:r w:rsidRPr="00EF15E7">
        <w:rPr>
          <w:rFonts w:ascii="Times New Roman" w:eastAsia="Times New Roman" w:hAnsi="Times New Roman" w:cs="Times New Roman"/>
          <w:sz w:val="32"/>
        </w:rPr>
        <w:lastRenderedPageBreak/>
        <w:t xml:space="preserve">Тема: </w:t>
      </w:r>
      <w:r w:rsidR="00EF15E7" w:rsidRPr="00EF15E7">
        <w:rPr>
          <w:rFonts w:ascii="Times New Roman" w:hAnsi="Times New Roman" w:cs="Times New Roman"/>
          <w:sz w:val="32"/>
          <w:szCs w:val="28"/>
        </w:rPr>
        <w:t>«Формирование экологического воспитания детей  посредством приобщения  их к природе »</w:t>
      </w:r>
    </w:p>
    <w:p w:rsidR="00B660FD" w:rsidRDefault="00B660FD" w:rsidP="00A623C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660FD" w:rsidRDefault="00B660FD" w:rsidP="00A623C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Актуальность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E67D87" w:rsidRDefault="00E67D87" w:rsidP="00A623C6">
      <w:pPr>
        <w:spacing w:before="100" w:after="100" w:line="240" w:lineRule="auto"/>
        <w:jc w:val="both"/>
        <w:rPr>
          <w:rFonts w:ascii="Times New Roman" w:hAnsi="Times New Roman" w:cs="Times New Roman"/>
          <w:sz w:val="28"/>
        </w:rPr>
      </w:pPr>
      <w:r w:rsidRPr="006965BE">
        <w:rPr>
          <w:rFonts w:ascii="Times New Roman" w:hAnsi="Times New Roman" w:cs="Times New Roman"/>
          <w:sz w:val="28"/>
        </w:rPr>
        <w:t>Важным положением ФГОС ДО  являются целевые ориентиры, которые определяются документом как «возможные достижения ребенка» — не обязательные, но возможные и желательные достижения в его интеллектуальном и личностном развитии. Достижения в общении с природой сфо</w:t>
      </w:r>
      <w:r>
        <w:rPr>
          <w:rFonts w:ascii="Times New Roman" w:hAnsi="Times New Roman" w:cs="Times New Roman"/>
          <w:sz w:val="28"/>
        </w:rPr>
        <w:t>рмулированы следующим образом:</w:t>
      </w:r>
      <w:r>
        <w:rPr>
          <w:rFonts w:ascii="Times New Roman" w:hAnsi="Times New Roman" w:cs="Times New Roman"/>
          <w:sz w:val="28"/>
        </w:rPr>
        <w:br/>
      </w:r>
      <w:r w:rsidRPr="006965BE">
        <w:rPr>
          <w:rFonts w:ascii="Times New Roman" w:hAnsi="Times New Roman" w:cs="Times New Roman"/>
          <w:sz w:val="28"/>
        </w:rPr>
        <w:t xml:space="preserve">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природы… склонен наблюдать, экспериментировать. Обладает начальными знаниями о се</w:t>
      </w:r>
      <w:r>
        <w:rPr>
          <w:rFonts w:ascii="Times New Roman" w:hAnsi="Times New Roman" w:cs="Times New Roman"/>
          <w:sz w:val="28"/>
        </w:rPr>
        <w:t>бе, природном и социальном мире.…  О</w:t>
      </w:r>
      <w:r w:rsidRPr="006965BE">
        <w:rPr>
          <w:rFonts w:ascii="Times New Roman" w:hAnsi="Times New Roman" w:cs="Times New Roman"/>
          <w:sz w:val="28"/>
        </w:rPr>
        <w:t>бладает элементарными представлениями из области живой природы, естествознания».</w:t>
      </w:r>
    </w:p>
    <w:p w:rsidR="00B660FD" w:rsidRDefault="00E67D87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965BE">
        <w:rPr>
          <w:rFonts w:ascii="Times New Roman" w:hAnsi="Times New Roman" w:cs="Times New Roman"/>
          <w:sz w:val="28"/>
        </w:rPr>
        <w:br/>
      </w:r>
      <w:r w:rsidR="00B660FD" w:rsidRPr="00B660FD">
        <w:rPr>
          <w:rFonts w:ascii="Times New Roman" w:hAnsi="Times New Roman" w:cs="Times New Roman"/>
          <w:sz w:val="28"/>
        </w:rPr>
        <w:t>Экологическое воспитание и образование детей –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 Экологическое воспитание значимо и с позиций личностного развития ребенка – правильно организованное, систематически осуществляемое в образовательных учреждениях под руководством людей, обладающих экологической культурой, оно оказывает интенсивное влияние на его ум, чувства, волю.</w:t>
      </w:r>
      <w:r w:rsidR="00B660FD" w:rsidRPr="00B660FD">
        <w:rPr>
          <w:rFonts w:ascii="Times New Roman" w:hAnsi="Times New Roman" w:cs="Times New Roman"/>
          <w:sz w:val="28"/>
        </w:rPr>
        <w:br/>
      </w:r>
      <w:r w:rsidR="00B660FD" w:rsidRPr="00B660FD">
        <w:rPr>
          <w:rFonts w:ascii="Times New Roman" w:hAnsi="Times New Roman" w:cs="Times New Roman"/>
          <w:sz w:val="28"/>
        </w:rPr>
        <w:br/>
        <w:t>В дошкольном учреждении ребят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 всему живому, любовь к природе, навыки бережного отношения к ней, ко всему живому.</w:t>
      </w:r>
      <w:r w:rsidR="00B660FD" w:rsidRPr="00B660FD">
        <w:rPr>
          <w:rFonts w:ascii="Times New Roman" w:hAnsi="Times New Roman" w:cs="Times New Roman"/>
          <w:sz w:val="28"/>
        </w:rPr>
        <w:br/>
      </w:r>
      <w:r w:rsidR="00B660FD">
        <w:br/>
      </w:r>
      <w:r w:rsidR="00B660FD">
        <w:rPr>
          <w:rFonts w:ascii="Times New Roman" w:eastAsia="Times New Roman" w:hAnsi="Times New Roman" w:cs="Times New Roman"/>
          <w:sz w:val="28"/>
        </w:rPr>
        <w:t xml:space="preserve">Таким образом, </w:t>
      </w:r>
      <w:r w:rsidR="00B660FD" w:rsidRPr="00B660FD">
        <w:rPr>
          <w:rFonts w:ascii="Times New Roman" w:hAnsi="Times New Roman" w:cs="Times New Roman"/>
          <w:sz w:val="28"/>
        </w:rPr>
        <w:t xml:space="preserve">Экологическое воспитание </w:t>
      </w:r>
      <w:r w:rsidR="00B660FD">
        <w:rPr>
          <w:rFonts w:ascii="Times New Roman" w:eastAsia="Times New Roman" w:hAnsi="Times New Roman" w:cs="Times New Roman"/>
          <w:sz w:val="28"/>
        </w:rPr>
        <w:t xml:space="preserve">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</w:t>
      </w:r>
      <w:r>
        <w:rPr>
          <w:rFonts w:ascii="Times New Roman" w:hAnsi="Times New Roman" w:cs="Times New Roman"/>
          <w:sz w:val="28"/>
          <w:szCs w:val="32"/>
        </w:rPr>
        <w:t>в</w:t>
      </w:r>
      <w:r w:rsidRPr="00E67D87">
        <w:rPr>
          <w:rFonts w:ascii="Times New Roman" w:hAnsi="Times New Roman" w:cs="Times New Roman"/>
          <w:sz w:val="28"/>
          <w:szCs w:val="32"/>
        </w:rPr>
        <w:t xml:space="preserve">оспитание экологической культуры </w:t>
      </w:r>
      <w:r w:rsidR="00B660FD">
        <w:rPr>
          <w:rFonts w:ascii="Times New Roman" w:eastAsia="Times New Roman" w:hAnsi="Times New Roman" w:cs="Times New Roman"/>
          <w:sz w:val="28"/>
        </w:rPr>
        <w:t>приобретает все большую популярность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Следовательно, можно сделать вывод, что </w:t>
      </w:r>
      <w:r w:rsidR="00027E67" w:rsidRPr="00027E67">
        <w:rPr>
          <w:rFonts w:ascii="Times New Roman" w:hAnsi="Times New Roman" w:cs="Times New Roman"/>
          <w:sz w:val="28"/>
          <w:szCs w:val="32"/>
        </w:rPr>
        <w:t xml:space="preserve">воспитание экологической культуры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же делает образовательную систему дошкольного образовательного учреждения открытой для активного участия родителей. </w:t>
      </w:r>
    </w:p>
    <w:p w:rsidR="00B660FD" w:rsidRDefault="00B660FD" w:rsidP="00A623C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B660FD" w:rsidRDefault="00B660FD" w:rsidP="00A623C6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Повышение своего теоретического, научно-методического уровня и профессионального мастерства и общекультурного уровня путем внедрения инноваций в образовательный процесс.</w:t>
      </w: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Задачи: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способности к творческому саморазвитию и исследовательской деятельности.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Исследовать актуальность проблемы в рамках нашего  ДОУ.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Выявить наиболее приемлемую форму введения метода </w:t>
      </w:r>
      <w:r w:rsidR="00027E67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Исследовать результативность применения метода </w:t>
      </w:r>
      <w:r w:rsidR="00027E67" w:rsidRPr="00146FE4">
        <w:rPr>
          <w:rFonts w:ascii="Times New Roman" w:eastAsia="Times New Roman" w:hAnsi="Times New Roman" w:cs="Times New Roman"/>
          <w:sz w:val="28"/>
          <w:shd w:val="clear" w:color="auto" w:fill="FFFFFF"/>
        </w:rPr>
        <w:t>экологического воспитания</w:t>
      </w:r>
      <w:r w:rsidRPr="00146FE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образовательную деятельность в условиях внедрения ФГОС ДО.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Привлечь родителей к организации воспитательно – образовательной работы с детьми.</w:t>
      </w:r>
    </w:p>
    <w:p w:rsidR="00B660FD" w:rsidRDefault="00B660FD" w:rsidP="00A623C6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Обобщать и распространять собственный психолого-педагогический опыт. </w:t>
      </w:r>
    </w:p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Основные направления реализации программы: 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Непрерывное пополнение педагогических знаний. 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Повышение педагогической и психологической компетентности. 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Самовоспитание (развитие личностных свойств, способствующих высоким результатам деятельности и устранение недостатков.) 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Совершенствование педагогического мастерства. 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Форма самообразования: </w:t>
      </w:r>
      <w:r>
        <w:rPr>
          <w:rFonts w:ascii="Times New Roman" w:eastAsia="Times New Roman" w:hAnsi="Times New Roman" w:cs="Times New Roman"/>
          <w:sz w:val="28"/>
        </w:rPr>
        <w:t>индивидуальная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    Основные направления использования:</w:t>
      </w:r>
    </w:p>
    <w:p w:rsidR="000E5A10" w:rsidRPr="000E5A10" w:rsidRDefault="000E5A10" w:rsidP="00A623C6">
      <w:pPr>
        <w:framePr w:hSpace="180" w:wrap="around" w:vAnchor="text" w:hAnchor="margin" w:xAlign="center" w:y="259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E5A10" w:rsidRDefault="000E5A10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E5A1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0E5A10">
        <w:rPr>
          <w:rFonts w:ascii="Times New Roman" w:eastAsia="Times New Roman" w:hAnsi="Times New Roman" w:cs="Times New Roman"/>
          <w:sz w:val="28"/>
          <w:szCs w:val="24"/>
        </w:rPr>
        <w:t>удожественно-эстетическое развитие;  </w:t>
      </w:r>
    </w:p>
    <w:p w:rsidR="000E5A10" w:rsidRPr="000E5A10" w:rsidRDefault="000E5A10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П</w:t>
      </w:r>
      <w:r w:rsidRPr="000E5A10">
        <w:rPr>
          <w:rFonts w:ascii="Times New Roman" w:eastAsia="Times New Roman" w:hAnsi="Times New Roman" w:cs="Times New Roman"/>
          <w:sz w:val="28"/>
          <w:szCs w:val="24"/>
        </w:rPr>
        <w:t>ознавательное развитие;</w:t>
      </w:r>
    </w:p>
    <w:p w:rsidR="00B660FD" w:rsidRPr="000E5A10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5A10">
        <w:rPr>
          <w:rFonts w:ascii="Times New Roman" w:eastAsia="Times New Roman" w:hAnsi="Times New Roman" w:cs="Times New Roman"/>
          <w:sz w:val="28"/>
          <w:szCs w:val="24"/>
        </w:rPr>
        <w:t xml:space="preserve">     Развитие математических навыков.</w:t>
      </w:r>
    </w:p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Развитие логического мышления и воображения.</w:t>
      </w:r>
    </w:p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0E5A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конструирования и моделирования.</w:t>
      </w:r>
    </w:p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0E5A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Развитие исследовательской деятельности и творческого   потенциала.</w:t>
      </w:r>
    </w:p>
    <w:p w:rsidR="000E5A10" w:rsidRDefault="000E5A10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E5A10" w:rsidRDefault="000E5A10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660FD" w:rsidRDefault="00B660FD" w:rsidP="00A6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Индивидуальная образовательная программа включает в себя: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непрерывное образование;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концепцию деятельностного подхода;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мотивы развития профессионализма;</w:t>
      </w:r>
    </w:p>
    <w:p w:rsidR="00B660FD" w:rsidRDefault="00B660FD" w:rsidP="00A623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единое мобильное образовательное пространство.</w:t>
      </w:r>
    </w:p>
    <w:p w:rsidR="00B660FD" w:rsidRDefault="00B660FD" w:rsidP="00A623C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</w:p>
    <w:p w:rsidR="00B660FD" w:rsidRDefault="00B660FD" w:rsidP="00A623C6">
      <w:pPr>
        <w:spacing w:after="26" w:line="25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реализации на 20</w:t>
      </w:r>
      <w:r w:rsidR="00146FE4">
        <w:rPr>
          <w:rFonts w:ascii="Times New Roman" w:eastAsia="Times New Roman" w:hAnsi="Times New Roman" w:cs="Times New Roman"/>
          <w:b/>
          <w:sz w:val="28"/>
        </w:rPr>
        <w:t>21-2024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гг..</w:t>
      </w:r>
      <w:proofErr w:type="gramEnd"/>
    </w:p>
    <w:p w:rsidR="00B660FD" w:rsidRDefault="00B660FD" w:rsidP="00A623C6">
      <w:pPr>
        <w:spacing w:before="30"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064"/>
        <w:gridCol w:w="2685"/>
      </w:tblGrid>
      <w:tr w:rsidR="00B660FD" w:rsidTr="00D23213">
        <w:trPr>
          <w:trHeight w:val="1"/>
          <w:jc w:val="center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ind w:left="-489" w:firstLine="48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6064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работы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</w:tr>
      <w:tr w:rsidR="00B660FD" w:rsidTr="00D23213">
        <w:trPr>
          <w:trHeight w:val="1"/>
          <w:jc w:val="center"/>
        </w:trPr>
        <w:tc>
          <w:tcPr>
            <w:tcW w:w="822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06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Информационно-аналитический:</w:t>
            </w: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нормативных документов </w:t>
            </w: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методической литературы:</w:t>
            </w:r>
          </w:p>
          <w:p w:rsidR="000E5A10" w:rsidRPr="000E5A10" w:rsidRDefault="000E5A10" w:rsidP="00A623C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  <w:r w:rsidRPr="000E5A10">
              <w:rPr>
                <w:rFonts w:ascii="Times New Roman" w:hAnsi="Times New Roman" w:cs="Times New Roman"/>
                <w:sz w:val="28"/>
              </w:rPr>
              <w:t>Ю. А. Акимова «Знакомим дошкольников с окружающим миром».2007г.</w:t>
            </w:r>
          </w:p>
          <w:p w:rsidR="000E5A10" w:rsidRPr="000E5A10" w:rsidRDefault="000E5A10" w:rsidP="00A623C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  <w:r w:rsidRPr="000E5A10">
              <w:rPr>
                <w:rFonts w:ascii="Times New Roman" w:hAnsi="Times New Roman" w:cs="Times New Roman"/>
                <w:sz w:val="28"/>
              </w:rPr>
              <w:t>А. И. Иванова «Живая экология» (Программа экологического образования дошкольников».2007г.</w:t>
            </w:r>
          </w:p>
          <w:p w:rsidR="000E5A10" w:rsidRPr="000E5A10" w:rsidRDefault="000E5A10" w:rsidP="00A623C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  <w:r w:rsidRPr="000E5A10">
              <w:rPr>
                <w:rFonts w:ascii="Times New Roman" w:hAnsi="Times New Roman" w:cs="Times New Roman"/>
                <w:sz w:val="28"/>
              </w:rPr>
              <w:t>М. А. Рунова., А. В. Бутилова «Ознакомление с природой через движение (Интегрированные занятия).2006г.</w:t>
            </w:r>
          </w:p>
          <w:p w:rsidR="000E5A10" w:rsidRPr="000E5A10" w:rsidRDefault="000E5A10" w:rsidP="00A623C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36"/>
              </w:rPr>
            </w:pPr>
            <w:r w:rsidRPr="000E5A10">
              <w:rPr>
                <w:rFonts w:ascii="Times New Roman" w:hAnsi="Times New Roman" w:cs="Times New Roman"/>
                <w:sz w:val="28"/>
              </w:rPr>
              <w:t xml:space="preserve">Л. С. </w:t>
            </w:r>
            <w:r>
              <w:rPr>
                <w:rFonts w:ascii="Times New Roman" w:hAnsi="Times New Roman" w:cs="Times New Roman"/>
                <w:sz w:val="28"/>
              </w:rPr>
              <w:t>Журавлёва «Солнечная тропинка»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0E5A10">
              <w:rPr>
                <w:rFonts w:ascii="Times New Roman" w:hAnsi="Times New Roman" w:cs="Times New Roman"/>
                <w:sz w:val="28"/>
              </w:rPr>
              <w:t>(Занятия по экологии и ознакомлению с окружающим).2006г.</w:t>
            </w:r>
          </w:p>
          <w:p w:rsidR="00B660FD" w:rsidRDefault="00B660FD" w:rsidP="00A623C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Захарова М.А. Проектная деятельность в детском саду: родители и дети. Издательство: Школьная пресса, 2010 г.</w:t>
            </w:r>
          </w:p>
          <w:p w:rsidR="00B660FD" w:rsidRDefault="00B660FD" w:rsidP="00A623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педагогической информации в сети интернет.</w:t>
            </w:r>
          </w:p>
          <w:p w:rsidR="00B660FD" w:rsidRDefault="00B660FD" w:rsidP="00A623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РМО, конференций по данной теме.</w:t>
            </w:r>
          </w:p>
          <w:p w:rsidR="00B660FD" w:rsidRDefault="00B660FD" w:rsidP="00A623C6">
            <w:pPr>
              <w:spacing w:after="0" w:line="240" w:lineRule="auto"/>
              <w:jc w:val="both"/>
            </w:pPr>
          </w:p>
        </w:tc>
        <w:tc>
          <w:tcPr>
            <w:tcW w:w="26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0E5A1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477049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2021-2024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6FE4" w:rsidRDefault="00146FE4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0E5A1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2021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 – май 20</w:t>
            </w: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2021-2024</w:t>
            </w:r>
          </w:p>
        </w:tc>
      </w:tr>
      <w:tr w:rsidR="00B660FD" w:rsidTr="00D23213">
        <w:trPr>
          <w:trHeight w:val="1"/>
          <w:jc w:val="center"/>
        </w:trPr>
        <w:tc>
          <w:tcPr>
            <w:tcW w:w="822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06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Внедрение в практику:</w:t>
            </w: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цикла мини проектов с детьми.</w:t>
            </w: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Консультации для педагогов ДОУ.</w:t>
            </w: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Участие в конкурсах и выставках различного уровня.</w:t>
            </w: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146FE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Привлечение родителей к организации проектов в группе.</w:t>
            </w:r>
          </w:p>
          <w:p w:rsidR="00B660FD" w:rsidRDefault="00B660FD" w:rsidP="00A623C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F6ECB" w:rsidRDefault="003F6ECB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Освещение данной темы на своем сайте. </w:t>
            </w: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B660FD" w:rsidRDefault="00EF15E7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«Играя — познаем»</w:t>
            </w:r>
          </w:p>
          <w:p w:rsidR="00EF15E7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</w:t>
            </w:r>
            <w:r w:rsidR="003F6EC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ормление стенда для родителей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3F6ECB" w:rsidRPr="00677D6C">
              <w:rPr>
                <w:rFonts w:ascii="Times New Roman" w:hAnsi="Times New Roman" w:cs="Times New Roman"/>
                <w:sz w:val="28"/>
                <w:szCs w:val="32"/>
              </w:rPr>
              <w:t>экологической</w:t>
            </w:r>
            <w:r w:rsidR="003F6ECB" w:rsidRPr="00B660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F6EC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деятельности с детьми</w:t>
            </w: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B660FD" w:rsidP="00A6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Выставки детских работ.</w:t>
            </w: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3F6ECB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B660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Диагностика детей на конец года.</w:t>
            </w: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B660FD" w:rsidP="00A623C6">
            <w:pPr>
              <w:spacing w:after="0" w:line="240" w:lineRule="auto"/>
              <w:jc w:val="both"/>
            </w:pPr>
          </w:p>
        </w:tc>
        <w:tc>
          <w:tcPr>
            <w:tcW w:w="26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21-2024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46FE4" w:rsidRDefault="00146FE4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2022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21-2024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EF15E7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21-2024</w:t>
            </w:r>
            <w:r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F15E7" w:rsidRDefault="00EF15E7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 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6ECB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EF15E7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6ECB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EF15E7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21-2024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Еженедельно в течени</w:t>
            </w:r>
            <w:r w:rsidR="00EF15E7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2021-2024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 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  <w:p w:rsidR="00B660FD" w:rsidRDefault="00B660FD" w:rsidP="00A623C6">
            <w:pPr>
              <w:spacing w:before="30" w:after="0" w:line="240" w:lineRule="auto"/>
              <w:jc w:val="both"/>
            </w:pPr>
          </w:p>
        </w:tc>
      </w:tr>
      <w:tr w:rsidR="00B660FD" w:rsidTr="00D23213">
        <w:trPr>
          <w:trHeight w:val="1"/>
          <w:jc w:val="center"/>
        </w:trPr>
        <w:tc>
          <w:tcPr>
            <w:tcW w:w="822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6064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Представление опыта работы:</w:t>
            </w: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Разработка конспектов мероприятий с детьми. </w:t>
            </w: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Предоставление на личном сайте опыта своей работы по теме самообразования. </w:t>
            </w:r>
          </w:p>
          <w:p w:rsidR="00B660FD" w:rsidRDefault="00B660FD" w:rsidP="00A623C6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BFCF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Мастер-класс для родителей "В чем же вред пластиковых бутылок"</w:t>
            </w: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BFCFC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BFCFC"/>
              </w:rPr>
              <w:t>- Участие детей в выставках и творческих конкурсах (в детском саду, на районном уровне, во Всероссийских конкурсах).</w:t>
            </w: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Анкетирование родителей "Роль </w:t>
            </w:r>
            <w:r w:rsidRPr="003F6EC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семьи в</w:t>
            </w:r>
            <w:r w:rsidR="003F6ECB" w:rsidRPr="00B660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41EB0">
              <w:rPr>
                <w:rFonts w:ascii="Times New Roman" w:hAnsi="Times New Roman" w:cs="Times New Roman"/>
                <w:sz w:val="32"/>
                <w:szCs w:val="32"/>
              </w:rPr>
              <w:t>воспитании</w:t>
            </w:r>
            <w:r w:rsidR="003F6ECB" w:rsidRPr="00B660FD">
              <w:rPr>
                <w:rFonts w:ascii="Times New Roman" w:hAnsi="Times New Roman" w:cs="Times New Roman"/>
                <w:sz w:val="32"/>
                <w:szCs w:val="32"/>
              </w:rPr>
              <w:t xml:space="preserve"> экологической культуры у </w:t>
            </w:r>
            <w:r w:rsidR="003F6ECB" w:rsidRPr="00B660F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детей дошкольного возраста</w:t>
            </w:r>
            <w:r w:rsidRPr="003F6ECB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ДОО" </w:t>
            </w: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Выступление на районном уровне в рамках сетевого взаимодействия: занятие с детьми на тему «Снег-снежок».</w:t>
            </w: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Обобщение результатов на заседании педагогического совета ДОО (отчет о проделанной работе)</w:t>
            </w: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Публикации конспектов, презентаций  мероприятий в СМИ.</w:t>
            </w:r>
          </w:p>
          <w:p w:rsidR="00B660FD" w:rsidRDefault="00B660FD" w:rsidP="00A623C6">
            <w:pPr>
              <w:spacing w:before="225" w:after="225" w:line="31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Создание «Портфолио педагога», накопление в портфолио  методического и практического материала по теме самообразования. </w:t>
            </w:r>
          </w:p>
          <w:p w:rsidR="00B660FD" w:rsidRDefault="00B660FD" w:rsidP="00A623C6">
            <w:pPr>
              <w:spacing w:after="0" w:line="27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Отчёт по теме самообразования.</w:t>
            </w:r>
          </w:p>
        </w:tc>
        <w:tc>
          <w:tcPr>
            <w:tcW w:w="2685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F6ECB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 20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</w:rPr>
              <w:t>г. – май 202</w:t>
            </w:r>
            <w:r w:rsidR="003F6ECB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течени</w:t>
            </w:r>
            <w:r w:rsidR="00EF15E7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</w:rPr>
              <w:t>21-2024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6FE4" w:rsidRDefault="00146FE4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46FE4" w:rsidRDefault="00146FE4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 2022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3F6ECB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 2021г. – май 2024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 20</w:t>
            </w:r>
            <w:r w:rsidR="00677D6C">
              <w:rPr>
                <w:rFonts w:ascii="Times New Roman" w:eastAsia="Times New Roman" w:hAnsi="Times New Roman" w:cs="Times New Roman"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1EB0" w:rsidRDefault="00C41EB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1EB0" w:rsidRDefault="00C41EB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C41EB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 2024</w:t>
            </w:r>
            <w:r w:rsidR="00B660FD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1EB0" w:rsidRDefault="00C41EB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41EB0" w:rsidRDefault="00146FE4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 2024</w:t>
            </w:r>
          </w:p>
          <w:p w:rsidR="00C41EB0" w:rsidRDefault="00C41EB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C41EB0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="00146FE4">
              <w:rPr>
                <w:rFonts w:ascii="Times New Roman" w:eastAsia="Times New Roman" w:hAnsi="Times New Roman" w:cs="Times New Roman"/>
                <w:sz w:val="28"/>
              </w:rPr>
              <w:t xml:space="preserve"> 2021-2024</w:t>
            </w:r>
            <w:r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</w:t>
            </w:r>
            <w:r w:rsidR="00EF15E7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  <w:r w:rsidR="00146FE4">
              <w:rPr>
                <w:rFonts w:ascii="Times New Roman" w:eastAsia="Times New Roman" w:hAnsi="Times New Roman" w:cs="Times New Roman"/>
                <w:sz w:val="28"/>
              </w:rPr>
              <w:t>21-2024</w:t>
            </w:r>
            <w:r>
              <w:rPr>
                <w:rFonts w:ascii="Times New Roman" w:eastAsia="Times New Roman" w:hAnsi="Times New Roman" w:cs="Times New Roman"/>
                <w:sz w:val="28"/>
              </w:rPr>
              <w:t>гг.</w:t>
            </w:r>
          </w:p>
          <w:p w:rsidR="00B660FD" w:rsidRDefault="00B660F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C289D" w:rsidRDefault="009C289D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660FD" w:rsidRDefault="00C41EB0" w:rsidP="00A623C6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 2024</w:t>
            </w:r>
          </w:p>
          <w:p w:rsidR="00B660FD" w:rsidRDefault="00B660FD" w:rsidP="00A623C6">
            <w:pPr>
              <w:spacing w:before="30" w:after="0" w:line="240" w:lineRule="auto"/>
              <w:jc w:val="both"/>
            </w:pPr>
          </w:p>
        </w:tc>
      </w:tr>
    </w:tbl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B660FD" w:rsidRPr="00EF15E7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F15E7"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Используемая литература:</w:t>
      </w:r>
    </w:p>
    <w:p w:rsidR="00EF15E7" w:rsidRDefault="00EF15E7" w:rsidP="00A623C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1. Саморукова П.Г.»Как знакомить дошкольников с природой» М: Просвещение,1987.</w:t>
      </w:r>
    </w:p>
    <w:p w:rsidR="00EF15E7" w:rsidRDefault="00EF15E7" w:rsidP="00A623C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2.Иванова А.И.» Методика организации экологических наблюдений и экспериментов в детском саду» М: ТЦ Сфера,2003.</w:t>
      </w:r>
    </w:p>
    <w:p w:rsidR="00EF15E7" w:rsidRDefault="00EF15E7" w:rsidP="00A623C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3.Дыбина О.В.,Рахманова И.П.»Неизведанное рядом: Занимательные опыты и эксперименты в детском саду» М: ТЦ Сфера,2002.</w:t>
      </w:r>
    </w:p>
    <w:p w:rsidR="00EF15E7" w:rsidRDefault="00EF15E7" w:rsidP="00A623C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От рождения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школы. Примерная основная общеобразовательная программа дошколь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ного образования / под ред. Н. Е. Вераксы, Т. С. Комаровой, М. А. Васильевой. - М.: Мозаика-Синтез, 2010</w:t>
      </w:r>
      <w:r>
        <w:rPr>
          <w:color w:val="000000"/>
          <w:sz w:val="28"/>
          <w:szCs w:val="28"/>
        </w:rPr>
        <w:t>.</w:t>
      </w:r>
    </w:p>
    <w:p w:rsidR="00EF15E7" w:rsidRDefault="00EF15E7" w:rsidP="00A623C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5.Савенков А.И. Методика проведения учебных исследований в детском саду. Самара: Издательство «Учебная литература», 2007. — 32 с:</w:t>
      </w:r>
    </w:p>
    <w:p w:rsidR="00EF15E7" w:rsidRDefault="00EF15E7" w:rsidP="00A623C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6. Савенков А.И. Маленький исследователь. Как научить дошкольника приобретать знания. - Ярославль: Академия развития, 2002.</w:t>
      </w: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</w:pP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</w:pP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</w:pPr>
    </w:p>
    <w:p w:rsidR="00B660FD" w:rsidRDefault="00B660FD" w:rsidP="00A623C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  <w:shd w:val="clear" w:color="auto" w:fill="FFFFFF"/>
        </w:rPr>
      </w:pPr>
    </w:p>
    <w:p w:rsidR="00D23213" w:rsidRDefault="00D23213" w:rsidP="00A623C6">
      <w:pPr>
        <w:jc w:val="both"/>
      </w:pPr>
      <w:bookmarkStart w:id="0" w:name="_GoBack"/>
      <w:bookmarkEnd w:id="0"/>
    </w:p>
    <w:sectPr w:rsidR="00D23213" w:rsidSect="00A623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422"/>
    <w:multiLevelType w:val="multilevel"/>
    <w:tmpl w:val="91BAF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41600B"/>
    <w:multiLevelType w:val="multilevel"/>
    <w:tmpl w:val="AB628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6B4C0A"/>
    <w:multiLevelType w:val="multilevel"/>
    <w:tmpl w:val="E6B66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4"/>
    <w:rsid w:val="00027E67"/>
    <w:rsid w:val="000E5A10"/>
    <w:rsid w:val="00146FE4"/>
    <w:rsid w:val="003D78C4"/>
    <w:rsid w:val="003F6ECB"/>
    <w:rsid w:val="00477049"/>
    <w:rsid w:val="00590892"/>
    <w:rsid w:val="00677D6C"/>
    <w:rsid w:val="0093045F"/>
    <w:rsid w:val="009C289D"/>
    <w:rsid w:val="00A623C6"/>
    <w:rsid w:val="00AD33C4"/>
    <w:rsid w:val="00B660FD"/>
    <w:rsid w:val="00C41EB0"/>
    <w:rsid w:val="00D23213"/>
    <w:rsid w:val="00DC0684"/>
    <w:rsid w:val="00E041D6"/>
    <w:rsid w:val="00E67D87"/>
    <w:rsid w:val="00E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7B86"/>
  <w15:docId w15:val="{3EC5B6C7-2071-4F0E-B24F-9F09F44B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F15E7"/>
    <w:pPr>
      <w:suppressAutoHyphens/>
      <w:spacing w:after="0" w:line="100" w:lineRule="atLeast"/>
    </w:pPr>
    <w:rPr>
      <w:rFonts w:ascii="Calibri" w:eastAsia="Calibri" w:hAnsi="Calibri" w:cs="Arial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8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</dc:creator>
  <cp:keywords/>
  <dc:description/>
  <cp:lastModifiedBy>RePack by Diakov</cp:lastModifiedBy>
  <cp:revision>11</cp:revision>
  <dcterms:created xsi:type="dcterms:W3CDTF">2021-09-12T07:41:00Z</dcterms:created>
  <dcterms:modified xsi:type="dcterms:W3CDTF">2022-11-03T03:15:00Z</dcterms:modified>
</cp:coreProperties>
</file>