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64" w:rsidRPr="00220864" w:rsidRDefault="000F51FE" w:rsidP="000F5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П</w:t>
      </w:r>
      <w:r w:rsidR="00220864" w:rsidRPr="002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 работы</w:t>
      </w:r>
    </w:p>
    <w:p w:rsidR="00E8712C" w:rsidRDefault="00220864" w:rsidP="00220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консультативного пункта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Филиала М</w:t>
      </w:r>
      <w:r w:rsidRPr="002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2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8712C" w:rsidRDefault="00220864" w:rsidP="00220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Ирбейский детский сад № 4 «Дюймовочка»-Чухломинский детский сад</w:t>
      </w:r>
    </w:p>
    <w:p w:rsidR="00220864" w:rsidRPr="00220864" w:rsidRDefault="002F00ED" w:rsidP="002208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2022-2023</w:t>
      </w:r>
      <w:r w:rsidR="00220864" w:rsidRPr="002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20864" w:rsidRPr="00220864" w:rsidRDefault="00220864" w:rsidP="002208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9" w:type="dxa"/>
        <w:jc w:val="center"/>
        <w:tblCellMar>
          <w:left w:w="0" w:type="dxa"/>
          <w:right w:w="0" w:type="dxa"/>
        </w:tblCellMar>
        <w:tblLook w:val="04A0"/>
      </w:tblPr>
      <w:tblGrid>
        <w:gridCol w:w="3585"/>
        <w:gridCol w:w="2035"/>
        <w:gridCol w:w="1368"/>
        <w:gridCol w:w="2711"/>
      </w:tblGrid>
      <w:tr w:rsidR="00220864" w:rsidRPr="00220864" w:rsidTr="0022086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20864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20864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20864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20864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220864" w:rsidRPr="00213D49" w:rsidTr="00220864">
        <w:trPr>
          <w:trHeight w:val="27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.Утверждение годового плана работы </w:t>
            </w:r>
            <w:r w:rsidR="00F1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консультативного пункта на 2022 – 2023</w:t>
            </w: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  графика работы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семьях, дети из которых не посещают ДОУ, заполнение заявлений, оформление договоров</w:t>
            </w:r>
          </w:p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  <w:p w:rsidR="00220864" w:rsidRPr="00213D49" w:rsidRDefault="002F00ED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по 20.10.2022</w:t>
            </w:r>
            <w:r w:rsidR="00220864"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филиала  педагог-психолог</w:t>
            </w:r>
          </w:p>
        </w:tc>
      </w:tr>
      <w:tr w:rsidR="00220864" w:rsidRPr="00213D49" w:rsidTr="00220864">
        <w:trPr>
          <w:trHeight w:val="37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обеспечить адаптацию ребенка в ДОУ».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0864" w:rsidRPr="00213D49" w:rsidTr="00220864">
        <w:trPr>
          <w:trHeight w:val="343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>«Физическое развитие ребенка»</w:t>
            </w:r>
          </w:p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>«Здоровый образ жизни»</w:t>
            </w:r>
          </w:p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Физ.</w:t>
            </w:r>
            <w:r w:rsidR="00220864"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220864" w:rsidRPr="00213D49" w:rsidTr="00220864">
        <w:trPr>
          <w:trHeight w:val="35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a4"/>
                <w:color w:val="000000"/>
              </w:rPr>
              <w:t xml:space="preserve"> </w:t>
            </w:r>
            <w:r w:rsidRPr="00213D49">
              <w:rPr>
                <w:rStyle w:val="c4"/>
                <w:color w:val="000000"/>
              </w:rPr>
              <w:t>«Учим ребенка  общаться».</w:t>
            </w:r>
          </w:p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>«Играем пальчиками».</w:t>
            </w:r>
          </w:p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занятие</w:t>
            </w:r>
          </w:p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20864" w:rsidRPr="00213D49" w:rsidTr="00220864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«Развитие мелкой моторики  нетрадиционными формами рисования»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20864" w:rsidRPr="00213D49" w:rsidTr="0022086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развитие мелкой моторики рук»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0864" w:rsidRPr="00213D49" w:rsidTr="0022086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рисовать играя»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B327C8" w:rsidP="00B3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20864" w:rsidRPr="00213D49" w:rsidTr="0022086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 xml:space="preserve">«Формирование правильной </w:t>
            </w:r>
            <w:r w:rsidRPr="00213D49">
              <w:rPr>
                <w:rStyle w:val="c4"/>
                <w:color w:val="000000"/>
              </w:rPr>
              <w:lastRenderedPageBreak/>
              <w:t>речи».</w:t>
            </w:r>
          </w:p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>«Игры с мячом».</w:t>
            </w:r>
          </w:p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20864" w:rsidRPr="00213D49" w:rsidTr="0022086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F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«Рекомендации по укреплению здоровья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20864" w:rsidRPr="00213D49" w:rsidTr="00220864">
        <w:trPr>
          <w:trHeight w:val="27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 xml:space="preserve"> «Метод наглядного моделирования».</w:t>
            </w:r>
          </w:p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>Дидактические  игры для развития речи   детей  старше 4-х лет».</w:t>
            </w:r>
          </w:p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ACF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684ACF"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0864" w:rsidRPr="00213D49" w:rsidRDefault="00684ACF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0864" w:rsidRPr="00213D49" w:rsidTr="00220864">
        <w:trPr>
          <w:trHeight w:val="21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 xml:space="preserve"> «Развитие мелкой моторики у детей раннего возраста во взаимодействии с семьей в играх и упражнениях».</w:t>
            </w:r>
          </w:p>
          <w:p w:rsidR="002F00ED" w:rsidRPr="00213D49" w:rsidRDefault="002F00ED" w:rsidP="002F0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D49">
              <w:rPr>
                <w:rStyle w:val="c4"/>
                <w:color w:val="000000"/>
              </w:rPr>
              <w:t>«Учим завязывать шнурки».</w:t>
            </w:r>
          </w:p>
          <w:p w:rsidR="00220864" w:rsidRPr="00213D49" w:rsidRDefault="00220864" w:rsidP="002208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684ACF" w:rsidP="002208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0864" w:rsidRPr="00213D49" w:rsidTr="00220864">
        <w:trPr>
          <w:trHeight w:val="36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F00ED" w:rsidP="002F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«Игры на развитие мышления используемые в домашних условиях».«Пальчиковые игры от 1 до 3-х лет».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220864" w:rsidP="0022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864" w:rsidRPr="00213D49" w:rsidRDefault="00684ACF" w:rsidP="0068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</w:tbl>
    <w:p w:rsidR="001D696B" w:rsidRPr="00213D49" w:rsidRDefault="001D696B" w:rsidP="006F5182">
      <w:pPr>
        <w:rPr>
          <w:rFonts w:ascii="Times New Roman" w:hAnsi="Times New Roman" w:cs="Times New Roman"/>
          <w:sz w:val="24"/>
          <w:szCs w:val="24"/>
        </w:rPr>
      </w:pPr>
    </w:p>
    <w:sectPr w:rsidR="001D696B" w:rsidRPr="00213D49" w:rsidSect="006F5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1B" w:rsidRDefault="006E621B" w:rsidP="001D696B">
      <w:pPr>
        <w:spacing w:after="0" w:line="240" w:lineRule="auto"/>
      </w:pPr>
      <w:r>
        <w:separator/>
      </w:r>
    </w:p>
  </w:endnote>
  <w:endnote w:type="continuationSeparator" w:id="1">
    <w:p w:rsidR="006E621B" w:rsidRDefault="006E621B" w:rsidP="001D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1B" w:rsidRDefault="006E621B" w:rsidP="001D696B">
      <w:pPr>
        <w:spacing w:after="0" w:line="240" w:lineRule="auto"/>
      </w:pPr>
      <w:r>
        <w:separator/>
      </w:r>
    </w:p>
  </w:footnote>
  <w:footnote w:type="continuationSeparator" w:id="1">
    <w:p w:rsidR="006E621B" w:rsidRDefault="006E621B" w:rsidP="001D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864"/>
    <w:rsid w:val="000C44F4"/>
    <w:rsid w:val="000F51FE"/>
    <w:rsid w:val="001464F8"/>
    <w:rsid w:val="001A5380"/>
    <w:rsid w:val="001D696B"/>
    <w:rsid w:val="00213D49"/>
    <w:rsid w:val="00220864"/>
    <w:rsid w:val="002E5B6D"/>
    <w:rsid w:val="002F00ED"/>
    <w:rsid w:val="00310BF4"/>
    <w:rsid w:val="003753EC"/>
    <w:rsid w:val="003E06F4"/>
    <w:rsid w:val="004A5ED2"/>
    <w:rsid w:val="005C6FD5"/>
    <w:rsid w:val="00645645"/>
    <w:rsid w:val="00684ACF"/>
    <w:rsid w:val="006C118E"/>
    <w:rsid w:val="006E621B"/>
    <w:rsid w:val="006F5182"/>
    <w:rsid w:val="007E2A81"/>
    <w:rsid w:val="00816CAA"/>
    <w:rsid w:val="009520E8"/>
    <w:rsid w:val="00A34674"/>
    <w:rsid w:val="00A45808"/>
    <w:rsid w:val="00B214EF"/>
    <w:rsid w:val="00B327C8"/>
    <w:rsid w:val="00B5285B"/>
    <w:rsid w:val="00BB32BD"/>
    <w:rsid w:val="00BC7026"/>
    <w:rsid w:val="00C27ACD"/>
    <w:rsid w:val="00C71AEE"/>
    <w:rsid w:val="00CD4DA0"/>
    <w:rsid w:val="00D432D2"/>
    <w:rsid w:val="00D6677C"/>
    <w:rsid w:val="00E8712C"/>
    <w:rsid w:val="00F1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864"/>
    <w:rPr>
      <w:b/>
      <w:bCs/>
    </w:rPr>
  </w:style>
  <w:style w:type="character" w:styleId="a4">
    <w:name w:val="Hyperlink"/>
    <w:basedOn w:val="a0"/>
    <w:uiPriority w:val="99"/>
    <w:semiHidden/>
    <w:unhideWhenUsed/>
    <w:rsid w:val="002208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D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D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696B"/>
  </w:style>
  <w:style w:type="paragraph" w:styleId="aa">
    <w:name w:val="footer"/>
    <w:basedOn w:val="a"/>
    <w:link w:val="ab"/>
    <w:uiPriority w:val="99"/>
    <w:semiHidden/>
    <w:unhideWhenUsed/>
    <w:rsid w:val="001D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696B"/>
  </w:style>
  <w:style w:type="paragraph" w:customStyle="1" w:styleId="c1">
    <w:name w:val="c1"/>
    <w:basedOn w:val="a"/>
    <w:rsid w:val="002F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0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cp:lastPrinted>2022-04-19T05:21:00Z</cp:lastPrinted>
  <dcterms:created xsi:type="dcterms:W3CDTF">2022-04-11T07:57:00Z</dcterms:created>
  <dcterms:modified xsi:type="dcterms:W3CDTF">2023-05-10T03:58:00Z</dcterms:modified>
</cp:coreProperties>
</file>