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5B" w:rsidRPr="00500CC2" w:rsidRDefault="00F9265B" w:rsidP="00F9265B">
      <w:pPr>
        <w:spacing w:line="276" w:lineRule="auto"/>
        <w:jc w:val="center"/>
        <w:rPr>
          <w:bCs/>
        </w:rPr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-462915</wp:posOffset>
            </wp:positionV>
            <wp:extent cx="7124700" cy="10144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00CC2">
        <w:rPr>
          <w:bCs/>
        </w:rPr>
        <w:t>Муниципальное дошкольное образовательное</w:t>
      </w:r>
      <w:r>
        <w:rPr>
          <w:bCs/>
        </w:rPr>
        <w:t xml:space="preserve"> бюджетное</w:t>
      </w:r>
      <w:r w:rsidRPr="00500CC2">
        <w:rPr>
          <w:bCs/>
        </w:rPr>
        <w:t xml:space="preserve"> учреждение</w:t>
      </w:r>
    </w:p>
    <w:p w:rsidR="00F9265B" w:rsidRDefault="00F9265B" w:rsidP="00F9265B">
      <w:pPr>
        <w:spacing w:line="276" w:lineRule="auto"/>
        <w:jc w:val="center"/>
        <w:rPr>
          <w:bCs/>
        </w:rPr>
      </w:pPr>
      <w:r w:rsidRPr="00500CC2">
        <w:rPr>
          <w:bCs/>
        </w:rPr>
        <w:t>Ирбейский детский сад № 4 «Дюймовочка»</w:t>
      </w:r>
    </w:p>
    <w:p w:rsidR="00F9265B" w:rsidRDefault="00F9265B" w:rsidP="00F9265B">
      <w:pPr>
        <w:spacing w:line="276" w:lineRule="auto"/>
        <w:jc w:val="center"/>
        <w:rPr>
          <w:bCs/>
        </w:rPr>
      </w:pPr>
    </w:p>
    <w:p w:rsidR="00F9265B" w:rsidRDefault="00F9265B" w:rsidP="00F9265B">
      <w:pPr>
        <w:spacing w:line="276" w:lineRule="auto"/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F9265B" w:rsidRPr="00C34796" w:rsidTr="001B0CC7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F9265B" w:rsidRPr="00C34796" w:rsidRDefault="00F9265B" w:rsidP="001B0CC7">
            <w:r w:rsidRPr="00C34796">
              <w:t>Принято на Педагогическом совете</w:t>
            </w:r>
          </w:p>
          <w:p w:rsidR="00F9265B" w:rsidRPr="00C34796" w:rsidRDefault="00F9265B" w:rsidP="001B0CC7">
            <w:r w:rsidRPr="00C34796">
              <w:t>МДОБУ Ирбейский Д/с № 4 «Дюймовочка»</w:t>
            </w:r>
          </w:p>
          <w:p w:rsidR="00F9265B" w:rsidRPr="005D7818" w:rsidRDefault="00F9265B" w:rsidP="00F9265B">
            <w:pPr>
              <w:rPr>
                <w:b/>
                <w:sz w:val="28"/>
                <w:szCs w:val="28"/>
              </w:rPr>
            </w:pPr>
            <w:r w:rsidRPr="00C34796">
              <w:t xml:space="preserve">Протокол № </w:t>
            </w:r>
            <w:r>
              <w:t xml:space="preserve">1 </w:t>
            </w:r>
            <w:r w:rsidRPr="00C34796">
              <w:t xml:space="preserve">от </w:t>
            </w:r>
            <w:r>
              <w:t xml:space="preserve">29.08.2022 </w:t>
            </w:r>
            <w:r w:rsidRPr="00C34796">
              <w:t>г.</w:t>
            </w: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F9265B" w:rsidRPr="00C34796" w:rsidRDefault="00F9265B" w:rsidP="001B0CC7">
            <w:r w:rsidRPr="00C34796">
              <w:t>Утверждаю</w:t>
            </w:r>
          </w:p>
          <w:p w:rsidR="00F9265B" w:rsidRPr="00C34796" w:rsidRDefault="00F9265B" w:rsidP="001B0CC7">
            <w:r w:rsidRPr="00C34796">
              <w:t>Заведующий МДОБУ Ирбейский Д/с № 4 «Дюймовочка»</w:t>
            </w:r>
          </w:p>
          <w:p w:rsidR="00F9265B" w:rsidRDefault="00F9265B" w:rsidP="001B0CC7">
            <w:pPr>
              <w:rPr>
                <w:b/>
                <w:sz w:val="28"/>
                <w:szCs w:val="28"/>
              </w:rPr>
            </w:pPr>
          </w:p>
          <w:p w:rsidR="00F9265B" w:rsidRDefault="00F9265B" w:rsidP="001B0CC7">
            <w:r w:rsidRPr="00C34796">
              <w:t>______________ С.В. Байкалова</w:t>
            </w:r>
          </w:p>
          <w:p w:rsidR="00F9265B" w:rsidRDefault="00F9265B" w:rsidP="001B0CC7"/>
          <w:p w:rsidR="00F9265B" w:rsidRPr="00C34796" w:rsidRDefault="00F9265B" w:rsidP="00F9265B">
            <w:r>
              <w:t xml:space="preserve">Приказ </w:t>
            </w:r>
            <w:r>
              <w:t>№25 от 29.08. 2022г.</w:t>
            </w:r>
          </w:p>
        </w:tc>
      </w:tr>
    </w:tbl>
    <w:p w:rsidR="00F9265B" w:rsidRDefault="00F9265B" w:rsidP="00610A4B">
      <w:pPr>
        <w:spacing w:line="240" w:lineRule="atLeast"/>
      </w:pPr>
    </w:p>
    <w:p w:rsidR="00610A4B" w:rsidRDefault="00610A4B" w:rsidP="00610A4B">
      <w:pPr>
        <w:spacing w:line="240" w:lineRule="atLeast"/>
      </w:pPr>
    </w:p>
    <w:p w:rsidR="00610A4B" w:rsidRPr="00610A4B" w:rsidRDefault="00610A4B" w:rsidP="00610A4B">
      <w:pPr>
        <w:spacing w:line="240" w:lineRule="atLeast"/>
      </w:pPr>
    </w:p>
    <w:p w:rsidR="0014185C" w:rsidRDefault="00F9265B">
      <w:pPr>
        <w:spacing w:line="273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 xml:space="preserve">План </w:t>
      </w:r>
      <w:proofErr w:type="gramStart"/>
      <w:r>
        <w:rPr>
          <w:rFonts w:ascii="Times New Roman" w:hAnsi="Times New Roman"/>
          <w:b/>
          <w:bCs/>
          <w:color w:val="000000"/>
          <w:sz w:val="36"/>
          <w:szCs w:val="36"/>
        </w:rPr>
        <w:t>работы  «</w:t>
      </w:r>
      <w:proofErr w:type="gramEnd"/>
      <w:r>
        <w:rPr>
          <w:rFonts w:ascii="Times New Roman" w:hAnsi="Times New Roman"/>
          <w:b/>
          <w:bCs/>
          <w:color w:val="000000"/>
          <w:sz w:val="36"/>
          <w:szCs w:val="36"/>
        </w:rPr>
        <w:t>Школы молодого педагога»</w:t>
      </w:r>
    </w:p>
    <w:p w:rsidR="0014185C" w:rsidRDefault="00F9265B">
      <w:pPr>
        <w:pStyle w:val="a4"/>
        <w:spacing w:after="0" w:line="360" w:lineRule="auto"/>
        <w:jc w:val="both"/>
        <w:rPr>
          <w:rFonts w:hint="eastAsia"/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Цель: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 профессиональных умений и навыков молодых педагогов.</w:t>
      </w:r>
    </w:p>
    <w:p w:rsidR="0014185C" w:rsidRDefault="00F9265B">
      <w:pPr>
        <w:pStyle w:val="a4"/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Задачи:</w:t>
      </w:r>
    </w:p>
    <w:p w:rsidR="0014185C" w:rsidRDefault="00F9265B">
      <w:pPr>
        <w:pStyle w:val="a4"/>
        <w:spacing w:after="0"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оказание методической </w:t>
      </w:r>
      <w:proofErr w:type="gramStart"/>
      <w:r>
        <w:rPr>
          <w:rFonts w:ascii="Times New Roman" w:hAnsi="Times New Roman"/>
          <w:color w:val="000000"/>
          <w:sz w:val="28"/>
        </w:rPr>
        <w:t>помощи  в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повышении уровня организации воспитательно-образовательной деятельности;</w:t>
      </w:r>
    </w:p>
    <w:p w:rsidR="0014185C" w:rsidRDefault="00F9265B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изучение нормативно-правовой </w:t>
      </w:r>
      <w:r>
        <w:rPr>
          <w:rFonts w:ascii="Times New Roman" w:hAnsi="Times New Roman"/>
          <w:color w:val="000000"/>
          <w:sz w:val="28"/>
        </w:rPr>
        <w:t>документации;</w:t>
      </w:r>
    </w:p>
    <w:p w:rsidR="0014185C" w:rsidRDefault="00F9265B">
      <w:pPr>
        <w:pStyle w:val="a4"/>
        <w:spacing w:after="0"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- помощь в ведении документации воспитателя (перспективный и календарный план воспитательно-образовательной работы, план по самообразованию, педагогический мониторинг и т.д.);</w:t>
      </w:r>
    </w:p>
    <w:p w:rsidR="0014185C" w:rsidRDefault="00F9265B">
      <w:pPr>
        <w:pStyle w:val="a4"/>
        <w:spacing w:after="0"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- применение форм и методов в работе с детьми;</w:t>
      </w:r>
    </w:p>
    <w:p w:rsidR="0014185C" w:rsidRDefault="00F9265B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организация </w:t>
      </w:r>
      <w:proofErr w:type="gramStart"/>
      <w:r>
        <w:rPr>
          <w:rFonts w:ascii="Times New Roman" w:hAnsi="Times New Roman"/>
          <w:color w:val="000000"/>
          <w:sz w:val="28"/>
        </w:rPr>
        <w:t>ООД</w:t>
      </w:r>
      <w:r>
        <w:rPr>
          <w:rFonts w:ascii="Times New Roman" w:hAnsi="Times New Roman"/>
          <w:color w:val="000000"/>
          <w:sz w:val="28"/>
        </w:rPr>
        <w:t>,  помощь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постановке целей и задач;</w:t>
      </w:r>
    </w:p>
    <w:p w:rsidR="0014185C" w:rsidRDefault="00F9265B">
      <w:pPr>
        <w:pStyle w:val="a4"/>
        <w:spacing w:after="0"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использование здоровьесберегающих технологий </w:t>
      </w:r>
      <w:proofErr w:type="gramStart"/>
      <w:r>
        <w:rPr>
          <w:rFonts w:ascii="Times New Roman" w:hAnsi="Times New Roman"/>
          <w:color w:val="000000"/>
          <w:sz w:val="28"/>
        </w:rPr>
        <w:t>во время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ООД и других режимных моментах;</w:t>
      </w:r>
    </w:p>
    <w:p w:rsidR="0014185C" w:rsidRDefault="00F9265B">
      <w:pPr>
        <w:pStyle w:val="a4"/>
        <w:spacing w:after="0"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>- механизм использования дидактического и наглядного материала;</w:t>
      </w:r>
    </w:p>
    <w:p w:rsidR="0014185C" w:rsidRDefault="00F9265B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углубленное изучение инновационных технологий;</w:t>
      </w:r>
    </w:p>
    <w:p w:rsidR="0014185C" w:rsidRDefault="00F9265B">
      <w:pPr>
        <w:pStyle w:val="a4"/>
        <w:spacing w:after="0" w:line="360" w:lineRule="auto"/>
        <w:jc w:val="both"/>
        <w:rPr>
          <w:rFonts w:hint="eastAsia"/>
          <w:color w:val="000000"/>
        </w:rPr>
      </w:pP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- общие </w:t>
      </w:r>
      <w:r>
        <w:rPr>
          <w:rFonts w:ascii="Times New Roman" w:hAnsi="Times New Roman"/>
          <w:color w:val="000000"/>
          <w:sz w:val="28"/>
        </w:rPr>
        <w:t>вопросы организации работы с родителями.</w:t>
      </w:r>
    </w:p>
    <w:p w:rsidR="0014185C" w:rsidRDefault="00F9265B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План мероприятий на 2022 — 2023 учебный год</w:t>
      </w:r>
    </w:p>
    <w:p w:rsidR="0014185C" w:rsidRDefault="0014185C">
      <w:pPr>
        <w:rPr>
          <w:rFonts w:hint="eastAsia"/>
          <w:sz w:val="4"/>
          <w:szCs w:val="4"/>
        </w:rPr>
      </w:pPr>
      <w:bookmarkStart w:id="1" w:name="t.7ae4cf1d85f0867f01ea1c73e38bef3f2c82a3"/>
      <w:bookmarkStart w:id="2" w:name="h.gjdgxs"/>
      <w:bookmarkStart w:id="3" w:name="t.0"/>
      <w:bookmarkEnd w:id="1"/>
      <w:bookmarkEnd w:id="2"/>
      <w:bookmarkEnd w:id="3"/>
    </w:p>
    <w:tbl>
      <w:tblPr>
        <w:tblW w:w="10320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6"/>
        <w:gridCol w:w="6179"/>
        <w:gridCol w:w="2265"/>
        <w:gridCol w:w="1530"/>
      </w:tblGrid>
      <w:tr w:rsidR="0014185C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Содержание работы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Форма проведения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Сроки</w:t>
            </w:r>
          </w:p>
        </w:tc>
      </w:tr>
      <w:tr w:rsidR="0014185C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Помощь в изучении федерального закона «Об образовании», ФГОС ДО, Профессионального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стандарта педагога, </w:t>
            </w:r>
            <w:r>
              <w:rPr>
                <w:rFonts w:ascii="Times New Roman" w:hAnsi="Times New Roman"/>
                <w:color w:val="000000"/>
                <w:sz w:val="28"/>
              </w:rPr>
              <w:t>санитарно-эпидемиологических правил и нормативов для ДОУ, локальных актов ДОУ;</w:t>
            </w:r>
          </w:p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Диагностика умений и навыков молодых специалистов.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Консультации и ответы на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интересующие вопросы.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Сентябрь</w:t>
            </w:r>
          </w:p>
        </w:tc>
      </w:tr>
      <w:tr w:rsidR="0014185C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Оказание помощи в организации качественной работы с документацией: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изучение программы учреждения, участие молодого педагога в составлении перспективного и календарного планов.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Консультация, оказание помощи.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</w:tr>
      <w:tr w:rsidR="0014185C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3.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Изучение методики проведения ООД, совместная разработка конспектов ООД, эффективное использование дидак</w:t>
            </w:r>
            <w:r>
              <w:rPr>
                <w:rFonts w:ascii="Times New Roman" w:hAnsi="Times New Roman"/>
                <w:color w:val="000000"/>
                <w:sz w:val="28"/>
              </w:rPr>
              <w:t>тического материала в работе.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Посещение молодыми специалистами ООД и режимных моментов у опытных педагогов.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Ноябрь</w:t>
            </w:r>
          </w:p>
        </w:tc>
      </w:tr>
      <w:tr w:rsidR="0014185C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Просмотр конспекта и проведение организованной образовательной деятельности молодыми педагогами.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Посещения ООД и режимных моментов молод</w:t>
            </w:r>
            <w:r>
              <w:rPr>
                <w:rFonts w:ascii="Times New Roman" w:hAnsi="Times New Roman"/>
                <w:color w:val="000000"/>
                <w:sz w:val="28"/>
              </w:rPr>
              <w:t>ых педагогов. Обсуждение.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Декабрь</w:t>
            </w:r>
          </w:p>
        </w:tc>
      </w:tr>
      <w:tr w:rsidR="0014185C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Анализ педагогических ситуаций, стилей педагогического общения с детьми.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Дискуссия с молодыми педагогами.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Январь</w:t>
            </w:r>
          </w:p>
        </w:tc>
      </w:tr>
      <w:tr w:rsidR="0014185C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Изучение и внедрение здоровье-сберегающих технологий, использование проектов в воспитательном процесс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е.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Консультация, планирование, обмен опытом,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помощь наставника.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Февраль</w:t>
            </w:r>
          </w:p>
        </w:tc>
      </w:tr>
      <w:tr w:rsidR="0014185C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Нетрадиционные формы взаимодействия с родителями, участие молодых педагогов в подготовке материала для родителей.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Консультация наставника, участие молодых педагогов в разработке м</w:t>
            </w:r>
            <w:r>
              <w:rPr>
                <w:rFonts w:ascii="Times New Roman" w:hAnsi="Times New Roman"/>
                <w:color w:val="000000"/>
                <w:sz w:val="28"/>
              </w:rPr>
              <w:t>атериалов  для родителей.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</w:tr>
      <w:tr w:rsidR="0014185C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8.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Самостоятельная организация и руководство творческими играми детей.</w:t>
            </w:r>
          </w:p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Роль игры в развитии дошкольников.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Консультация наставника, наблюдение за работой молодых специалистов (совместной игровой деятельности).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Апрель</w:t>
            </w:r>
          </w:p>
        </w:tc>
      </w:tr>
      <w:tr w:rsidR="0014185C"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w="6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Знакомство с мониторингом, изучение методик проведения и обследования воспитанников. Подготовка к летне-оздоровительному периоду.</w:t>
            </w:r>
          </w:p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Подведение итогов работы.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Консультация и ответы на интересующие вопросы, оказание помощи. Самоанализ молодых специалистов.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185C" w:rsidRDefault="00F9265B">
            <w:pPr>
              <w:pStyle w:val="a8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Май</w:t>
            </w:r>
          </w:p>
        </w:tc>
      </w:tr>
    </w:tbl>
    <w:p w:rsidR="0014185C" w:rsidRDefault="00F9265B">
      <w:pPr>
        <w:pStyle w:val="a4"/>
        <w:rPr>
          <w:rFonts w:hint="eastAsia"/>
        </w:rPr>
      </w:pPr>
      <w:r>
        <w:br/>
      </w:r>
    </w:p>
    <w:sectPr w:rsidR="0014185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14185C"/>
    <w:rsid w:val="0014185C"/>
    <w:rsid w:val="00610A4B"/>
    <w:rsid w:val="00F9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BEBB"/>
  <w15:docId w15:val="{DF70FF35-81CF-44A7-94DA-C50DD9E1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F9265B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65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RePack by Diakov</cp:lastModifiedBy>
  <cp:revision>3</cp:revision>
  <cp:lastPrinted>2023-08-24T04:09:00Z</cp:lastPrinted>
  <dcterms:created xsi:type="dcterms:W3CDTF">2023-07-28T12:53:00Z</dcterms:created>
  <dcterms:modified xsi:type="dcterms:W3CDTF">2023-08-24T04:14:00Z</dcterms:modified>
  <dc:language>ru-RU</dc:language>
</cp:coreProperties>
</file>