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86AC7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ИРБЕЙСКИЙ ДЕТСКИЙ САД №4 «ДЮЙМОВОЧКА»</w:t>
      </w:r>
    </w:p>
    <w:p w14:paraId="71A53493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ED4E6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A722B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AA3B4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70031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                                                                УТВЕРЖДАЮ  </w:t>
      </w:r>
    </w:p>
    <w:p w14:paraId="309F1C70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 советом ДОО                                                                     Заведующая МБДОУ </w:t>
      </w:r>
    </w:p>
    <w:p w14:paraId="6312B6D9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«___»__________20__                                            ________________________ </w:t>
      </w:r>
    </w:p>
    <w:p w14:paraId="5FFD8B95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«____»___________ 20 ___</w:t>
      </w:r>
    </w:p>
    <w:p w14:paraId="1CE0AA6C" w14:textId="77777777" w:rsidR="005B002B" w:rsidRDefault="005B002B" w:rsidP="00E53B5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6BC29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</w:p>
    <w:p w14:paraId="219D6350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ОБЩЕРАЗВИВАЮЩАЯ ПРОГРАММА</w:t>
      </w:r>
    </w:p>
    <w:p w14:paraId="2DF7B5A0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«Мультстудия»</w:t>
      </w:r>
    </w:p>
    <w:p w14:paraId="12FF927F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 художественное</w:t>
      </w:r>
    </w:p>
    <w:p w14:paraId="71A3BDAB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программы: стартовый</w:t>
      </w:r>
    </w:p>
    <w:p w14:paraId="31B0376B" w14:textId="77777777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 5-7 лет</w:t>
      </w:r>
    </w:p>
    <w:p w14:paraId="504AC5BB" w14:textId="29620FD0" w:rsidR="005B002B" w:rsidRDefault="005B002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</w:t>
      </w:r>
      <w:r w:rsidR="001C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ы: </w:t>
      </w:r>
      <w:r w:rsidR="002B5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C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B5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5F908A2C" w14:textId="32057628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28">
        <w:rPr>
          <w:rFonts w:ascii="Times New Roman" w:hAnsi="Times New Roman" w:cs="Times New Roman"/>
          <w:sz w:val="28"/>
          <w:szCs w:val="28"/>
        </w:rPr>
        <w:t>Полещук Татьяна Дмитриевна</w:t>
      </w:r>
    </w:p>
    <w:p w14:paraId="4711A1C3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77F46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A5435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D3C70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45D98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75FF1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88495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30E69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CBA86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C5B22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0E086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23EDC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25105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AF127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231D1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E1828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1B2B1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0E306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25C42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A2C38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F0475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AEB79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85B40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15502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6EE63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442CD" w14:textId="77777777" w:rsid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38F76" w14:textId="4F1840DD" w:rsidR="00A945CB" w:rsidRDefault="00A945CB" w:rsidP="00E53B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Ирбейское 202</w:t>
      </w:r>
      <w:r w:rsidR="00F91E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D33654D" w14:textId="77777777" w:rsidR="00A945CB" w:rsidRPr="00A945CB" w:rsidRDefault="00A945CB" w:rsidP="00E5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B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37C22718" w14:textId="77777777" w:rsidR="00A945CB" w:rsidRPr="00E53B50" w:rsidRDefault="00A945C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«Мультстудия» (далее – «Программа») определяет организацию творческой деятельности детей дошкольного возраста (содержание, формы) в МДОБУ Ирбейский д/с № 4 «Дюймовочка» в возрасте от 5 до 7 лет с учетом их возрастных и индивидуальных особенностей. Программа спроектирована с учетом ФГОС дошкольного образования, особенностей образовательного учреждения, запросов родителей (законных представителей).  </w:t>
      </w:r>
      <w:r w:rsidRPr="00E53B50">
        <w:rPr>
          <w:rFonts w:ascii="Times New Roman" w:hAnsi="Times New Roman" w:cs="Times New Roman"/>
          <w:color w:val="FF0000"/>
          <w:sz w:val="28"/>
          <w:szCs w:val="28"/>
        </w:rPr>
        <w:t>Программа разработана на основе Парциальной</w:t>
      </w:r>
      <w:r w:rsidRPr="00E53B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модульной программы развития интеллектуальных способностей в процессе познавательной деятельности и вовлечения в творчество «</w:t>
      </w:r>
      <w:r w:rsidRPr="00E53B5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STEM</w:t>
      </w:r>
      <w:r w:rsidRPr="00E53B50">
        <w:rPr>
          <w:rFonts w:ascii="Times New Roman" w:eastAsia="Times New Roman" w:hAnsi="Times New Roman" w:cs="Times New Roman"/>
          <w:color w:val="FF0000"/>
          <w:sz w:val="28"/>
          <w:szCs w:val="28"/>
        </w:rPr>
        <w:t>- образование детей дошкольного и младшего школьного возраста».</w:t>
      </w:r>
    </w:p>
    <w:p w14:paraId="2E62A1C1" w14:textId="77777777" w:rsidR="00A945CB" w:rsidRDefault="00A945C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E44162" w14:textId="77777777" w:rsidR="00A945CB" w:rsidRDefault="00A945C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45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Направленность</w:t>
      </w:r>
    </w:p>
    <w:p w14:paraId="07ACFF08" w14:textId="77777777" w:rsidR="00A945CB" w:rsidRDefault="00A945CB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5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имее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художественную направленность, ориентированную на развитие творческих способностей дошкольника</w:t>
      </w:r>
      <w:r w:rsidR="00D4091F">
        <w:rPr>
          <w:rFonts w:ascii="Times New Roman" w:eastAsia="Times New Roman" w:hAnsi="Times New Roman" w:cs="Times New Roman"/>
          <w:color w:val="000000"/>
          <w:sz w:val="28"/>
          <w:szCs w:val="28"/>
        </w:rPr>
        <w:t>.  Направленную  на создания нового, формируются только на нестандартном материале, который делает невозможным работу по существенному шаблону. Осваивая средства информационных технологий, дети вовлекаются в творческую работу, в ходе которой развивается личность ребенка, творческий потенциал, формируется информационная культура.</w:t>
      </w:r>
    </w:p>
    <w:p w14:paraId="12C092C0" w14:textId="77777777" w:rsidR="00D4091F" w:rsidRDefault="00D4091F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CA961D" w14:textId="77777777" w:rsidR="00D4091F" w:rsidRDefault="00D4091F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</w:t>
      </w:r>
    </w:p>
    <w:p w14:paraId="76ED7926" w14:textId="77777777" w:rsidR="00D4091F" w:rsidRDefault="00D4091F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9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работана на интегрированном под</w:t>
      </w:r>
      <w:r w:rsidRPr="00D4091F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подготовке старших дошкольников, к освоению навыков</w:t>
      </w:r>
      <w:r w:rsidR="003D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создания мультипликационных фильмов.</w:t>
      </w:r>
    </w:p>
    <w:p w14:paraId="0F4DA3DD" w14:textId="77777777" w:rsidR="00EB6033" w:rsidRDefault="003D14A8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включает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  создание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короткометражных фильмов</w:t>
      </w:r>
      <w:r w:rsidR="00EB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методом покадровой сьемки с применением цифровых технологий в различных техниках (лепка, рисунок, живопись, декоративно- прикладное творчество и др.). </w:t>
      </w:r>
      <w:r w:rsidR="00EB6033" w:rsidRPr="00EB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</w:t>
      </w:r>
      <w:r w:rsidR="00EB6033" w:rsidRPr="00EB6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</w:t>
      </w:r>
      <w:r w:rsidR="00EB6033" w:rsidRPr="00EB6033">
        <w:rPr>
          <w:color w:val="000000"/>
          <w:sz w:val="28"/>
          <w:szCs w:val="28"/>
          <w:shd w:val="clear" w:color="auto" w:fill="FFFFFF"/>
        </w:rPr>
        <w:t xml:space="preserve"> </w:t>
      </w:r>
      <w:r w:rsidR="00EB6033" w:rsidRPr="00EB6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героев мультипликационного фильма и декорации: из пластилина, делая аппликации, вырезая силуэты, рисуя красками, фломастерами, мягкими материалами, ребята изучают свойства и технические возможности художественных материалов.</w:t>
      </w:r>
    </w:p>
    <w:p w14:paraId="30941A72" w14:textId="77777777" w:rsidR="00EB6033" w:rsidRDefault="00EB6033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используются современные тех</w:t>
      </w:r>
      <w:r w:rsidR="00D7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нологии, такие как: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развивающего обучения, игровая технология, технология исследовательской деятельности.</w:t>
      </w:r>
    </w:p>
    <w:p w14:paraId="3CC753FE" w14:textId="77777777" w:rsidR="00D7541A" w:rsidRDefault="00D7541A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EE032D" w14:textId="77777777" w:rsidR="00D7541A" w:rsidRDefault="00D7541A" w:rsidP="00E53B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5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основу Программы положены следующие принципы:</w:t>
      </w:r>
    </w:p>
    <w:p w14:paraId="56FCAF43" w14:textId="77777777" w:rsidR="00D7541A" w:rsidRPr="00D7541A" w:rsidRDefault="00D7541A" w:rsidP="00E53B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6DC75FB" w14:textId="77777777" w:rsidR="00D7541A" w:rsidRDefault="00D7541A" w:rsidP="00E53B50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научности; </w:t>
      </w:r>
    </w:p>
    <w:p w14:paraId="42A6F374" w14:textId="77777777" w:rsidR="00D7541A" w:rsidRDefault="00D7541A" w:rsidP="00E53B50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развивающего обучения; </w:t>
      </w:r>
    </w:p>
    <w:p w14:paraId="19D677BE" w14:textId="77777777" w:rsidR="00D7541A" w:rsidRDefault="00D7541A" w:rsidP="00E53B50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воспитывающего обучения; </w:t>
      </w:r>
    </w:p>
    <w:p w14:paraId="53BC7C41" w14:textId="77777777" w:rsidR="00D7541A" w:rsidRDefault="00D7541A" w:rsidP="00E53B50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доступности;</w:t>
      </w:r>
    </w:p>
    <w:p w14:paraId="00F7A75A" w14:textId="77777777" w:rsidR="00D7541A" w:rsidRPr="00D7541A" w:rsidRDefault="00D7541A" w:rsidP="00E53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связи с жизнью</w:t>
      </w:r>
    </w:p>
    <w:p w14:paraId="37DBE417" w14:textId="77777777" w:rsidR="00D7541A" w:rsidRDefault="00D7541A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CA0945" w14:textId="77777777" w:rsidR="00DD09B5" w:rsidRDefault="00D7541A" w:rsidP="00E53B50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="00DD0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D0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данной Программы определяется запросом со стороны родителей на программы технического развития дошкольников, а также интереса старших дошкольников. Материально-технические условия для реализации Программы имеются только на базе нашего детского сада.</w:t>
      </w:r>
    </w:p>
    <w:p w14:paraId="26D262E0" w14:textId="77777777" w:rsidR="00D7541A" w:rsidRDefault="00DD09B5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обусловлена тем, что мультстудия, как форма деятельности в практике детского сада используется впервые и является эффективным средством развития творческого потенциала  дошкольников, 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мышления, воображения.</w:t>
      </w:r>
      <w:r w:rsidRPr="00DD09B5">
        <w:rPr>
          <w:color w:val="000000"/>
          <w:sz w:val="28"/>
          <w:szCs w:val="28"/>
          <w:shd w:val="clear" w:color="auto" w:fill="FFFFFF"/>
        </w:rPr>
        <w:t xml:space="preserve"> </w:t>
      </w:r>
      <w:r w:rsidRPr="00DD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анимации развивает творческую мысль, формирует умение оригинальной подачи видения окружающего мира.</w:t>
      </w:r>
    </w:p>
    <w:p w14:paraId="7027F7CD" w14:textId="77777777" w:rsidR="00CF1AAD" w:rsidRDefault="00DD09B5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Дополнительная образовательная программа «Мультстудия» предназначена для детей 5-7 лет.</w:t>
      </w:r>
    </w:p>
    <w:p w14:paraId="485A57CD" w14:textId="77777777" w:rsidR="00A82F0E" w:rsidRDefault="00DD09B5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«Мультстудия»</w:t>
      </w:r>
      <w:r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развитию коммуникативных навыков детей, детей с ОВЗ и малообщительных детей за счет активного взаимодействия детей в ходе групповой</w:t>
      </w:r>
      <w:r w:rsidR="00CF1AAD"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</w:t>
      </w:r>
      <w:r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 дея</w:t>
      </w:r>
      <w:r w:rsidR="00A82F0E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  <w:r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F0E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</w:t>
      </w:r>
      <w:r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активизирует мыслительно-речевую деятельность дошкольников, развивает </w:t>
      </w:r>
      <w:r w:rsidR="00CF1AAD"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</w:t>
      </w:r>
      <w:r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способности, воображение и навыки общения, способствует интерпретации и самовыражению, расширяет кругозор, поэтапно пополняет словарный запас, позволяет поднять на более высокий уровень развитие </w:t>
      </w:r>
      <w:r w:rsidR="00CF1AAD" w:rsidRPr="00CF1AA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CF1AAD">
        <w:rPr>
          <w:rFonts w:ascii="Times New Roman" w:hAnsi="Times New Roman" w:cs="Times New Roman"/>
          <w:color w:val="000000"/>
          <w:sz w:val="28"/>
          <w:szCs w:val="28"/>
        </w:rPr>
        <w:t>активности дошкольников</w:t>
      </w:r>
      <w:r w:rsidR="00CF1AAD" w:rsidRPr="00CF1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1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E735B4" w14:textId="77777777" w:rsidR="00A82F0E" w:rsidRDefault="00DD09B5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F0E">
        <w:rPr>
          <w:rFonts w:ascii="Times New Roman" w:hAnsi="Times New Roman" w:cs="Times New Roman"/>
          <w:color w:val="000000"/>
          <w:sz w:val="28"/>
          <w:szCs w:val="28"/>
        </w:rPr>
        <w:t xml:space="preserve">Навыки, умения, приобретённые ребёнком в дошкольный период, будут служить фундаментом для получения знаний и развития способностей в старшем возрасте – в школе, т.к. Программа является соединением различных предметных областей, </w:t>
      </w:r>
      <w:r w:rsidR="00CF1AAD" w:rsidRPr="00A82F0E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A82F0E" w:rsidRPr="00A82F0E">
        <w:rPr>
          <w:rFonts w:ascii="Times New Roman" w:hAnsi="Times New Roman" w:cs="Times New Roman"/>
          <w:color w:val="000000"/>
          <w:sz w:val="28"/>
          <w:szCs w:val="28"/>
        </w:rPr>
        <w:t xml:space="preserve"> как  изобразительное искусство</w:t>
      </w:r>
      <w:r w:rsidR="00CF1AAD" w:rsidRPr="00A82F0E">
        <w:rPr>
          <w:rFonts w:ascii="Times New Roman" w:hAnsi="Times New Roman" w:cs="Times New Roman"/>
          <w:color w:val="000000"/>
          <w:sz w:val="28"/>
          <w:szCs w:val="28"/>
        </w:rPr>
        <w:t xml:space="preserve">, музыка, литература, </w:t>
      </w:r>
      <w:r w:rsidRPr="00A82F0E">
        <w:rPr>
          <w:rFonts w:ascii="Times New Roman" w:hAnsi="Times New Roman" w:cs="Times New Roman"/>
          <w:color w:val="000000"/>
          <w:sz w:val="28"/>
          <w:szCs w:val="28"/>
        </w:rPr>
        <w:t>технология.</w:t>
      </w:r>
    </w:p>
    <w:p w14:paraId="5D041940" w14:textId="77777777" w:rsidR="00DD09B5" w:rsidRPr="00A82F0E" w:rsidRDefault="00DD09B5" w:rsidP="00E53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F0E" w:rsidRPr="00A8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создания мультфильма 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</w:r>
    </w:p>
    <w:p w14:paraId="01498472" w14:textId="77777777" w:rsidR="00CF1AAD" w:rsidRDefault="00CF1AAD" w:rsidP="00E53B50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предполагает обучение старших дошкольников, в том числе детей с ОВЗ.</w:t>
      </w:r>
    </w:p>
    <w:p w14:paraId="7C6AB4DE" w14:textId="77777777" w:rsidR="00A82F0E" w:rsidRPr="00A82F0E" w:rsidRDefault="00A82F0E" w:rsidP="00E53B50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0E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  <w:r w:rsidRPr="00A82F0E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7B0">
        <w:rPr>
          <w:rFonts w:ascii="Times New Roman" w:hAnsi="Times New Roman" w:cs="Times New Roman"/>
          <w:color w:val="000000"/>
          <w:sz w:val="28"/>
          <w:szCs w:val="28"/>
        </w:rPr>
        <w:t>дошкольники создают мультфильмы в различных техниках анимации. Занятия в объединении дадут возможность любому ребенку побывать в роли вдохновителя, сценариста, актера, художника, аниматора, режиссера  и монтажера.</w:t>
      </w:r>
    </w:p>
    <w:p w14:paraId="24A9B657" w14:textId="77777777" w:rsidR="00CF1AAD" w:rsidRDefault="009110E2" w:rsidP="00E53B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является образовательной, профессионально ориентированной, так как в доступной и увлекательной форме для детей старшего дошкольного возраста даёт достаточные глубокие знания по освоению навыков создания короткометражных мультипликационных фильмов. </w:t>
      </w:r>
    </w:p>
    <w:p w14:paraId="1DC4F934" w14:textId="77777777" w:rsidR="00793837" w:rsidRDefault="009110E2" w:rsidP="00E53B50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Мультипликация включает в себе большие возможности развития творческих способностей. Ведь в процессе создания мультипликационного фильма у детей развиваются сенсомоторные качества, связанные с действиями руки ребенка обеспечивающее быстрое и точное  усвоение технических приемов в различны</w:t>
      </w:r>
      <w:r w:rsidR="00793837">
        <w:rPr>
          <w:sz w:val="28"/>
          <w:szCs w:val="28"/>
        </w:rPr>
        <w:t>х видах деятельности, восприятие пропорций, особенностей объёмной и плоской формы, характера линий, пространственных отношений, цвета, ритма, движения.</w:t>
      </w:r>
      <w:r w:rsidR="00793837" w:rsidRPr="00793837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793837" w:rsidRPr="00793837">
        <w:rPr>
          <w:color w:val="000000"/>
          <w:sz w:val="28"/>
          <w:szCs w:val="28"/>
          <w:shd w:val="clear" w:color="auto" w:fill="FFFFFF"/>
        </w:rPr>
        <w:t>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- искусство, разрушающее все стереотипы изображения, движения, создания образов, чьи «границы совпадают только с границами воображения».</w:t>
      </w:r>
      <w:r w:rsidR="001D07B0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793837">
        <w:rPr>
          <w:color w:val="000000"/>
          <w:sz w:val="28"/>
          <w:szCs w:val="28"/>
          <w:shd w:val="clear" w:color="auto" w:fill="FFFFFF"/>
        </w:rPr>
        <w:t>В ходе работы предусматриваются различные формы, как индивидуального творчества ребёнка, так и его сотрудничества и сотворчества со сверстниками и взрослыми – педагогами и родителями.</w:t>
      </w:r>
    </w:p>
    <w:p w14:paraId="28991250" w14:textId="77777777" w:rsidR="001D07B0" w:rsidRDefault="001D07B0" w:rsidP="00E53B50">
      <w:pPr>
        <w:pStyle w:val="a4"/>
        <w:jc w:val="both"/>
        <w:rPr>
          <w:rFonts w:eastAsia="Calibri"/>
          <w:sz w:val="28"/>
          <w:szCs w:val="28"/>
        </w:rPr>
      </w:pPr>
      <w:r w:rsidRPr="001D07B0">
        <w:rPr>
          <w:b/>
          <w:color w:val="000000"/>
          <w:sz w:val="28"/>
          <w:szCs w:val="28"/>
          <w:shd w:val="clear" w:color="auto" w:fill="FFFFFF"/>
        </w:rPr>
        <w:t>Адресат программы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девочки и мальчики от 5 до 7 лет проявляющие интерес и увлекающие художественным творчеством. Все виды художественного творчества занимают особое место в жизни детей дошкольного возраста и к старшему дошкольному возрасту дети способны выбрать для себя наиболее привлекательный вид </w:t>
      </w:r>
      <w:r w:rsidR="003F513D">
        <w:rPr>
          <w:rFonts w:eastAsia="Calibri"/>
          <w:sz w:val="28"/>
          <w:szCs w:val="28"/>
        </w:rPr>
        <w:t>искусства.</w:t>
      </w:r>
    </w:p>
    <w:p w14:paraId="13605969" w14:textId="77777777" w:rsidR="003F513D" w:rsidRDefault="001D07B0" w:rsidP="00E53B50">
      <w:pPr>
        <w:pStyle w:val="a4"/>
        <w:jc w:val="both"/>
        <w:rPr>
          <w:b/>
          <w:color w:val="000000"/>
          <w:sz w:val="27"/>
          <w:szCs w:val="27"/>
        </w:rPr>
      </w:pPr>
      <w:r w:rsidRPr="001D07B0">
        <w:rPr>
          <w:b/>
          <w:color w:val="000000"/>
          <w:sz w:val="27"/>
          <w:szCs w:val="27"/>
        </w:rPr>
        <w:t>Характеристика особенностей детей 5 – 6 лет.</w:t>
      </w:r>
      <w:r w:rsidR="003F513D">
        <w:rPr>
          <w:b/>
          <w:color w:val="000000"/>
          <w:sz w:val="27"/>
          <w:szCs w:val="27"/>
        </w:rPr>
        <w:t xml:space="preserve">                                                  </w:t>
      </w:r>
    </w:p>
    <w:p w14:paraId="7252DC85" w14:textId="77777777" w:rsidR="002F0615" w:rsidRDefault="003F513D" w:rsidP="00E53B50">
      <w:pPr>
        <w:pStyle w:val="a4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 xml:space="preserve"> </w:t>
      </w:r>
      <w:r w:rsidRPr="003F513D">
        <w:rPr>
          <w:rStyle w:val="c5"/>
          <w:iCs/>
          <w:color w:val="000000"/>
          <w:sz w:val="28"/>
          <w:szCs w:val="28"/>
          <w:shd w:val="clear" w:color="auto" w:fill="FFFFFF"/>
        </w:rPr>
        <w:t>В изобразительной деятельности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 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–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 В лепке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 Старших дошкольников отличает яркая эмоциональная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реакция на музыку. Появляется интонационно-мелодическая ориентация музыкального восприятия. Могут импровизировать, сочинять мелодию на заданную тему. Формируются первоначальные представления о жанрах и видах музыки.</w:t>
      </w:r>
    </w:p>
    <w:p w14:paraId="6FE2D02D" w14:textId="444CA787" w:rsidR="00E53B50" w:rsidRDefault="003F513D" w:rsidP="00E53B50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Срок</w:t>
      </w:r>
      <w:r>
        <w:rPr>
          <w:rFonts w:eastAsia="Calibri"/>
          <w:sz w:val="28"/>
          <w:szCs w:val="28"/>
        </w:rPr>
        <w:t xml:space="preserve"> реализации П</w:t>
      </w:r>
      <w:r w:rsidR="001C7AAA">
        <w:rPr>
          <w:rFonts w:eastAsia="Calibri"/>
          <w:sz w:val="28"/>
          <w:szCs w:val="28"/>
        </w:rPr>
        <w:t xml:space="preserve">рограммы – </w:t>
      </w:r>
      <w:r w:rsidR="002B59B7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</w:t>
      </w:r>
      <w:r w:rsidR="002B59B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.</w:t>
      </w:r>
      <w:r w:rsidR="002F0615">
        <w:rPr>
          <w:rFonts w:eastAsia="Calibri"/>
          <w:sz w:val="28"/>
          <w:szCs w:val="28"/>
        </w:rPr>
        <w:t xml:space="preserve">                                                      </w:t>
      </w:r>
    </w:p>
    <w:p w14:paraId="6B5943E8" w14:textId="77777777" w:rsidR="003F513D" w:rsidRPr="002F0615" w:rsidRDefault="003F513D" w:rsidP="00E53B50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t>Формы</w:t>
      </w:r>
      <w:r>
        <w:rPr>
          <w:rFonts w:eastAsia="Calibri"/>
          <w:sz w:val="28"/>
          <w:szCs w:val="28"/>
        </w:rPr>
        <w:t xml:space="preserve"> обучения - очная.</w:t>
      </w:r>
      <w:r>
        <w:rPr>
          <w:rFonts w:eastAsia="Calibri"/>
          <w:color w:val="333333"/>
          <w:sz w:val="28"/>
          <w:szCs w:val="28"/>
        </w:rPr>
        <w:t xml:space="preserve"> </w:t>
      </w:r>
      <w:r w:rsidR="002F0615">
        <w:rPr>
          <w:rFonts w:eastAsia="Calibri"/>
          <w:color w:val="333333"/>
          <w:sz w:val="28"/>
          <w:szCs w:val="28"/>
        </w:rPr>
        <w:t xml:space="preserve">                                                                 </w:t>
      </w:r>
      <w:r>
        <w:rPr>
          <w:rFonts w:eastAsia="Calibri"/>
          <w:sz w:val="28"/>
          <w:szCs w:val="28"/>
        </w:rPr>
        <w:t>Применяются з</w:t>
      </w:r>
      <w:r>
        <w:rPr>
          <w:sz w:val="28"/>
          <w:szCs w:val="28"/>
        </w:rPr>
        <w:t>доровьесберегающая технология, элементы технологии проблемного обучения, игровые технологии, технология развивающего обучения и личностно-ориентированный подход.</w:t>
      </w:r>
    </w:p>
    <w:p w14:paraId="5A8F1B55" w14:textId="77777777" w:rsidR="003F513D" w:rsidRDefault="003F513D" w:rsidP="00E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занятий: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раза в неделю по 1 академическому ч</w:t>
      </w:r>
      <w:r w:rsidR="002F0615">
        <w:rPr>
          <w:rFonts w:ascii="Times New Roman" w:eastAsia="Calibri" w:hAnsi="Times New Roman" w:cs="Times New Roman"/>
          <w:sz w:val="28"/>
          <w:szCs w:val="28"/>
        </w:rPr>
        <w:t>асу. Численный состав группы –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3F18760D" w14:textId="77777777" w:rsidR="003F513D" w:rsidRDefault="003F513D" w:rsidP="00E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Программы: </w:t>
      </w:r>
      <w:r w:rsidR="006A0DFF">
        <w:rPr>
          <w:rFonts w:ascii="Times New Roman" w:hAnsi="Times New Roman" w:cs="Times New Roman"/>
          <w:bCs/>
          <w:iCs/>
          <w:sz w:val="28"/>
          <w:szCs w:val="28"/>
        </w:rPr>
        <w:t>Развитие творческих способностей детей старшего дошкольного возраста, через создание мультипликационных фильмов.</w:t>
      </w:r>
    </w:p>
    <w:p w14:paraId="2875B953" w14:textId="77777777" w:rsidR="006A0DFF" w:rsidRDefault="006A0DFF" w:rsidP="00E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0DFF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7536E82" w14:textId="77777777" w:rsidR="002F0615" w:rsidRDefault="002F0615" w:rsidP="00E53B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ф</w:t>
      </w:r>
      <w:r w:rsidRPr="002F0615">
        <w:rPr>
          <w:rFonts w:ascii="Times New Roman" w:eastAsia="Calibri" w:hAnsi="Times New Roman" w:cs="Times New Roman"/>
          <w:color w:val="333333"/>
          <w:sz w:val="28"/>
          <w:szCs w:val="28"/>
        </w:rPr>
        <w:t>ормировать интерес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к </w:t>
      </w:r>
      <w:r w:rsidR="00162E9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технологии создания мультипликационного фильма у детей старшего дошкольного возраста; </w:t>
      </w:r>
    </w:p>
    <w:p w14:paraId="66C34465" w14:textId="77777777" w:rsidR="002F0615" w:rsidRPr="002F0615" w:rsidRDefault="002F0615" w:rsidP="00E53B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r w:rsidR="0016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навыков и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E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</w:t>
      </w:r>
    </w:p>
    <w:p w14:paraId="6C23C85B" w14:textId="77777777" w:rsidR="002F0615" w:rsidRPr="00AD1303" w:rsidRDefault="002F0615" w:rsidP="00E53B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162E9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мышление и воображение у старшего дошкольного возраста, посредствам анимационной деятельности.</w:t>
      </w:r>
    </w:p>
    <w:p w14:paraId="33CA39F4" w14:textId="77777777" w:rsidR="00AD1303" w:rsidRPr="00AD1303" w:rsidRDefault="00AD1303" w:rsidP="00E53B5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14:paraId="701E18E2" w14:textId="77777777" w:rsidR="00AD1303" w:rsidRDefault="00AD1303" w:rsidP="00E53B5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D1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14:paraId="4DAD8EBC" w14:textId="77777777" w:rsidR="00AD1303" w:rsidRDefault="00AD1303" w:rsidP="00E53B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Подробное содержание Программы можно прочитать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49AD39" w14:textId="77777777" w:rsidR="00AD1303" w:rsidRDefault="00AD1303" w:rsidP="00E53B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871EE7" w14:textId="77777777" w:rsidR="00AD1303" w:rsidRDefault="00AD1303" w:rsidP="00E53B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1</w:t>
      </w:r>
    </w:p>
    <w:p w14:paraId="11B94A6E" w14:textId="77777777" w:rsidR="00AD1303" w:rsidRDefault="00AD1303" w:rsidP="00E53B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CC7C4" w14:textId="77777777" w:rsidR="002B59B7" w:rsidRPr="002B59B7" w:rsidRDefault="002B59B7" w:rsidP="002B59B7">
      <w:pPr>
        <w:tabs>
          <w:tab w:val="left" w:pos="9355"/>
        </w:tabs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59B7">
        <w:rPr>
          <w:rFonts w:ascii="Times New Roman" w:eastAsia="Calibri" w:hAnsi="Times New Roman" w:cs="Times New Roman"/>
          <w:b/>
          <w:sz w:val="28"/>
          <w:szCs w:val="28"/>
        </w:rPr>
        <w:t>Календарно тематический план.</w:t>
      </w:r>
    </w:p>
    <w:p w14:paraId="011873DD" w14:textId="77777777" w:rsidR="002B59B7" w:rsidRPr="002B59B7" w:rsidRDefault="002B59B7" w:rsidP="002B59B7">
      <w:pPr>
        <w:spacing w:line="360" w:lineRule="auto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proofErr w:type="gramStart"/>
      <w:r w:rsidRPr="002B59B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Примерное  годовое</w:t>
      </w:r>
      <w:proofErr w:type="gramEnd"/>
      <w:r w:rsidRPr="002B59B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 планирование  программы «</w:t>
      </w:r>
      <w:proofErr w:type="spellStart"/>
      <w:r w:rsidRPr="002B59B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Мультстудия</w:t>
      </w:r>
      <w:proofErr w:type="spellEnd"/>
      <w:r w:rsidRPr="002B59B7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»</w:t>
      </w:r>
    </w:p>
    <w:p w14:paraId="2221879B" w14:textId="77777777" w:rsidR="002B59B7" w:rsidRPr="002B59B7" w:rsidRDefault="002B59B7" w:rsidP="002B59B7">
      <w:pPr>
        <w:spacing w:line="360" w:lineRule="auto"/>
        <w:ind w:left="4140" w:right="2900" w:hanging="11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B7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7"/>
        <w:gridCol w:w="4811"/>
        <w:gridCol w:w="2268"/>
      </w:tblGrid>
      <w:tr w:rsidR="002B59B7" w:rsidRPr="002B59B7" w14:paraId="7571C18C" w14:textId="77777777" w:rsidTr="002B59B7">
        <w:tc>
          <w:tcPr>
            <w:tcW w:w="967" w:type="dxa"/>
          </w:tcPr>
          <w:p w14:paraId="7B5C002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1" w:type="dxa"/>
          </w:tcPr>
          <w:p w14:paraId="137DC786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8" w:type="dxa"/>
          </w:tcPr>
          <w:p w14:paraId="5B5C0D2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2B59B7" w:rsidRPr="002B59B7" w14:paraId="0B2C926A" w14:textId="77777777" w:rsidTr="002B59B7">
        <w:tc>
          <w:tcPr>
            <w:tcW w:w="967" w:type="dxa"/>
          </w:tcPr>
          <w:p w14:paraId="281B0807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14:paraId="300FCB3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 кулисами мультфильма»</w:t>
            </w:r>
          </w:p>
        </w:tc>
        <w:tc>
          <w:tcPr>
            <w:tcW w:w="2268" w:type="dxa"/>
          </w:tcPr>
          <w:p w14:paraId="68F49CB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54904954" w14:textId="77777777" w:rsidTr="002B59B7">
        <w:tc>
          <w:tcPr>
            <w:tcW w:w="967" w:type="dxa"/>
          </w:tcPr>
          <w:p w14:paraId="47F9AAF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14:paraId="5021E53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«Сказочная история»</w:t>
            </w:r>
          </w:p>
        </w:tc>
        <w:tc>
          <w:tcPr>
            <w:tcW w:w="2268" w:type="dxa"/>
          </w:tcPr>
          <w:p w14:paraId="3F6303A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B59B7" w:rsidRPr="002B59B7" w14:paraId="3DC95CC6" w14:textId="77777777" w:rsidTr="002B59B7">
        <w:tc>
          <w:tcPr>
            <w:tcW w:w="967" w:type="dxa"/>
          </w:tcPr>
          <w:p w14:paraId="3E59FAAD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14:paraId="1CF28C8D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«Речь. Эмоции»</w:t>
            </w:r>
          </w:p>
        </w:tc>
        <w:tc>
          <w:tcPr>
            <w:tcW w:w="2268" w:type="dxa"/>
          </w:tcPr>
          <w:p w14:paraId="2006BE9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4BE43848" w14:textId="77777777" w:rsidTr="002B59B7">
        <w:tc>
          <w:tcPr>
            <w:tcW w:w="967" w:type="dxa"/>
          </w:tcPr>
          <w:p w14:paraId="70F8F63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1" w:type="dxa"/>
          </w:tcPr>
          <w:p w14:paraId="1A097C9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«Рисуем сказку. Перекладная анимация»</w:t>
            </w:r>
          </w:p>
        </w:tc>
        <w:tc>
          <w:tcPr>
            <w:tcW w:w="2268" w:type="dxa"/>
          </w:tcPr>
          <w:p w14:paraId="78FE392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757AEAEF" w14:textId="77777777" w:rsidTr="002B59B7">
        <w:tc>
          <w:tcPr>
            <w:tcW w:w="967" w:type="dxa"/>
          </w:tcPr>
          <w:p w14:paraId="0D500032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14:paraId="51243011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«Сочиняем мультфильм»</w:t>
            </w:r>
          </w:p>
        </w:tc>
        <w:tc>
          <w:tcPr>
            <w:tcW w:w="2268" w:type="dxa"/>
          </w:tcPr>
          <w:p w14:paraId="7454D4F7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5077C7E8" w14:textId="77777777" w:rsidTr="002B59B7">
        <w:tc>
          <w:tcPr>
            <w:tcW w:w="967" w:type="dxa"/>
          </w:tcPr>
          <w:p w14:paraId="0793BF8D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14:paraId="4A2826EA" w14:textId="2CBEDEAE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открытка</w:t>
            </w:r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14:paraId="0169BCA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59B7" w:rsidRPr="002B59B7" w14:paraId="60EE0F66" w14:textId="77777777" w:rsidTr="002B59B7">
        <w:tc>
          <w:tcPr>
            <w:tcW w:w="967" w:type="dxa"/>
          </w:tcPr>
          <w:p w14:paraId="1E3CFCA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</w:tcPr>
          <w:p w14:paraId="24B665A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«Предметная анимация»</w:t>
            </w:r>
          </w:p>
        </w:tc>
        <w:tc>
          <w:tcPr>
            <w:tcW w:w="2268" w:type="dxa"/>
          </w:tcPr>
          <w:p w14:paraId="04663AE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59B7" w:rsidRPr="002B59B7" w14:paraId="3DC20283" w14:textId="77777777" w:rsidTr="002B59B7">
        <w:tc>
          <w:tcPr>
            <w:tcW w:w="967" w:type="dxa"/>
          </w:tcPr>
          <w:p w14:paraId="27D19C57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</w:tcPr>
          <w:p w14:paraId="2F6778BE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«Пластилиновая анимация»</w:t>
            </w:r>
          </w:p>
        </w:tc>
        <w:tc>
          <w:tcPr>
            <w:tcW w:w="2268" w:type="dxa"/>
          </w:tcPr>
          <w:p w14:paraId="2F8FE146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22273BA8" w14:textId="77777777" w:rsidTr="002B59B7">
        <w:tc>
          <w:tcPr>
            <w:tcW w:w="967" w:type="dxa"/>
          </w:tcPr>
          <w:p w14:paraId="56E72B6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</w:tcPr>
          <w:p w14:paraId="7D785FF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«Лего анимация»</w:t>
            </w:r>
          </w:p>
        </w:tc>
        <w:tc>
          <w:tcPr>
            <w:tcW w:w="2268" w:type="dxa"/>
          </w:tcPr>
          <w:p w14:paraId="0E0648E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B59B7" w:rsidRPr="002B59B7" w14:paraId="04665B7F" w14:textId="77777777" w:rsidTr="002B59B7">
        <w:tc>
          <w:tcPr>
            <w:tcW w:w="5778" w:type="dxa"/>
            <w:gridSpan w:val="2"/>
          </w:tcPr>
          <w:p w14:paraId="562853ED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занятий в год:</w:t>
            </w:r>
          </w:p>
        </w:tc>
        <w:tc>
          <w:tcPr>
            <w:tcW w:w="2268" w:type="dxa"/>
          </w:tcPr>
          <w:p w14:paraId="6428984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14:paraId="65D0D51A" w14:textId="77777777" w:rsidR="002B59B7" w:rsidRPr="002B59B7" w:rsidRDefault="002B59B7" w:rsidP="002B59B7">
      <w:pPr>
        <w:spacing w:line="360" w:lineRule="auto"/>
        <w:ind w:left="4140" w:right="2900" w:hanging="11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B7">
        <w:rPr>
          <w:rFonts w:ascii="Times New Roman" w:eastAsia="Times New Roman" w:hAnsi="Times New Roman" w:cs="Times New Roman"/>
          <w:b/>
          <w:sz w:val="28"/>
          <w:szCs w:val="28"/>
        </w:rPr>
        <w:t>Второй год обучения</w:t>
      </w:r>
    </w:p>
    <w:p w14:paraId="178C289B" w14:textId="77777777" w:rsidR="002B59B7" w:rsidRPr="002B59B7" w:rsidRDefault="002B59B7" w:rsidP="002B59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7"/>
        <w:gridCol w:w="4811"/>
        <w:gridCol w:w="2268"/>
      </w:tblGrid>
      <w:tr w:rsidR="002B59B7" w:rsidRPr="002B59B7" w14:paraId="20156B42" w14:textId="77777777" w:rsidTr="002B59B7">
        <w:tc>
          <w:tcPr>
            <w:tcW w:w="967" w:type="dxa"/>
          </w:tcPr>
          <w:p w14:paraId="76FE73D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1" w:type="dxa"/>
          </w:tcPr>
          <w:p w14:paraId="1AAEB50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8" w:type="dxa"/>
          </w:tcPr>
          <w:p w14:paraId="3B64AB8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2B59B7" w:rsidRPr="002B59B7" w14:paraId="19114DE5" w14:textId="77777777" w:rsidTr="002B59B7">
        <w:tc>
          <w:tcPr>
            <w:tcW w:w="967" w:type="dxa"/>
          </w:tcPr>
          <w:p w14:paraId="70C0773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14:paraId="22A9D08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«Все о мультипликации» </w:t>
            </w:r>
          </w:p>
        </w:tc>
        <w:tc>
          <w:tcPr>
            <w:tcW w:w="2268" w:type="dxa"/>
          </w:tcPr>
          <w:p w14:paraId="67B154D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59B7" w:rsidRPr="002B59B7" w14:paraId="3AE47227" w14:textId="77777777" w:rsidTr="002B59B7">
        <w:tc>
          <w:tcPr>
            <w:tcW w:w="967" w:type="dxa"/>
          </w:tcPr>
          <w:p w14:paraId="47E61917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14:paraId="615D6B7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«Кукольная анимация» </w:t>
            </w:r>
          </w:p>
        </w:tc>
        <w:tc>
          <w:tcPr>
            <w:tcW w:w="2268" w:type="dxa"/>
          </w:tcPr>
          <w:p w14:paraId="57F05B1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41FEFB4A" w14:textId="77777777" w:rsidTr="002B59B7">
        <w:tc>
          <w:tcPr>
            <w:tcW w:w="967" w:type="dxa"/>
          </w:tcPr>
          <w:p w14:paraId="68FC1D5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14:paraId="2AFF081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«Песочная анимация»</w:t>
            </w:r>
          </w:p>
        </w:tc>
        <w:tc>
          <w:tcPr>
            <w:tcW w:w="2268" w:type="dxa"/>
          </w:tcPr>
          <w:p w14:paraId="14E5767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5D5D402F" w14:textId="77777777" w:rsidTr="002B59B7">
        <w:tc>
          <w:tcPr>
            <w:tcW w:w="967" w:type="dxa"/>
          </w:tcPr>
          <w:p w14:paraId="6DFB1EF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14:paraId="55E00F2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«Плоскостная анимация»</w:t>
            </w:r>
          </w:p>
        </w:tc>
        <w:tc>
          <w:tcPr>
            <w:tcW w:w="2268" w:type="dxa"/>
          </w:tcPr>
          <w:p w14:paraId="0FB2E73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B59B7" w:rsidRPr="002B59B7" w14:paraId="6D371D59" w14:textId="77777777" w:rsidTr="002B59B7">
        <w:tc>
          <w:tcPr>
            <w:tcW w:w="967" w:type="dxa"/>
          </w:tcPr>
          <w:p w14:paraId="5D743A0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14:paraId="4EE3923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«Сыпучая анимация «Кофейная история»</w:t>
            </w:r>
          </w:p>
        </w:tc>
        <w:tc>
          <w:tcPr>
            <w:tcW w:w="2268" w:type="dxa"/>
          </w:tcPr>
          <w:p w14:paraId="0B6CEFC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B59B7" w:rsidRPr="002B59B7" w14:paraId="686930C0" w14:textId="77777777" w:rsidTr="002B59B7">
        <w:tc>
          <w:tcPr>
            <w:tcW w:w="967" w:type="dxa"/>
          </w:tcPr>
          <w:p w14:paraId="766DD5CA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14:paraId="6EAFAD53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«Лего-анимация»</w:t>
            </w:r>
          </w:p>
        </w:tc>
        <w:tc>
          <w:tcPr>
            <w:tcW w:w="2268" w:type="dxa"/>
          </w:tcPr>
          <w:p w14:paraId="64994E9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5A94D512" w14:textId="77777777" w:rsidTr="002B59B7">
        <w:tc>
          <w:tcPr>
            <w:tcW w:w="967" w:type="dxa"/>
          </w:tcPr>
          <w:p w14:paraId="2680288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</w:tcPr>
          <w:p w14:paraId="1DA01A7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«Создание пластилинового мультфильма»</w:t>
            </w:r>
          </w:p>
        </w:tc>
        <w:tc>
          <w:tcPr>
            <w:tcW w:w="2268" w:type="dxa"/>
          </w:tcPr>
          <w:p w14:paraId="22240307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59B7" w:rsidRPr="002B59B7" w14:paraId="2524FD30" w14:textId="77777777" w:rsidTr="002B59B7">
        <w:tc>
          <w:tcPr>
            <w:tcW w:w="967" w:type="dxa"/>
          </w:tcPr>
          <w:p w14:paraId="1ABEEFDA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</w:tcPr>
          <w:p w14:paraId="2A044FA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«Объёмная анимация»</w:t>
            </w:r>
          </w:p>
        </w:tc>
        <w:tc>
          <w:tcPr>
            <w:tcW w:w="2268" w:type="dxa"/>
          </w:tcPr>
          <w:p w14:paraId="0270316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B59B7" w:rsidRPr="002B59B7" w14:paraId="69DB441C" w14:textId="77777777" w:rsidTr="002B59B7">
        <w:tc>
          <w:tcPr>
            <w:tcW w:w="5778" w:type="dxa"/>
            <w:gridSpan w:val="2"/>
          </w:tcPr>
          <w:p w14:paraId="1711E51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занятий в год:</w:t>
            </w:r>
          </w:p>
        </w:tc>
        <w:tc>
          <w:tcPr>
            <w:tcW w:w="2268" w:type="dxa"/>
          </w:tcPr>
          <w:p w14:paraId="248DAAB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14:paraId="1BD0DC43" w14:textId="77777777" w:rsidR="002B59B7" w:rsidRPr="002B59B7" w:rsidRDefault="002B59B7" w:rsidP="002B59B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14:paraId="33B57BCD" w14:textId="77777777" w:rsidR="002B59B7" w:rsidRDefault="002B59B7" w:rsidP="002B59B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59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14:paraId="4C61062C" w14:textId="77777777" w:rsidR="002B59B7" w:rsidRDefault="002B59B7" w:rsidP="002B59B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BD7AE1" w14:textId="77777777" w:rsidR="002B59B7" w:rsidRDefault="002B59B7" w:rsidP="002B59B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9EB402" w14:textId="4136ADFC" w:rsidR="002B59B7" w:rsidRPr="002B59B7" w:rsidRDefault="002B59B7" w:rsidP="002B59B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59B7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ПЕРСПЕКТИВНОЕ ПЛАНИРОВАНИЕ</w:t>
      </w:r>
    </w:p>
    <w:p w14:paraId="016C7703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1E701A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9B7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</w:p>
    <w:p w14:paraId="5FBF7042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820"/>
        <w:gridCol w:w="2126"/>
      </w:tblGrid>
      <w:tr w:rsidR="002B59B7" w:rsidRPr="002B59B7" w14:paraId="673FB4E6" w14:textId="77777777" w:rsidTr="002B59B7">
        <w:trPr>
          <w:trHeight w:val="141"/>
        </w:trPr>
        <w:tc>
          <w:tcPr>
            <w:tcW w:w="568" w:type="dxa"/>
          </w:tcPr>
          <w:p w14:paraId="4E427EF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14:paraId="680DFEF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14:paraId="7BFBCBE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05CB671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2B59B7" w:rsidRPr="002B59B7" w14:paraId="4F18AE25" w14:textId="77777777" w:rsidTr="002B59B7">
        <w:trPr>
          <w:trHeight w:val="141"/>
        </w:trPr>
        <w:tc>
          <w:tcPr>
            <w:tcW w:w="568" w:type="dxa"/>
          </w:tcPr>
          <w:p w14:paraId="120BD4F1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14:paraId="6AF4DEEA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 «За кулисами мультфильма»</w:t>
            </w:r>
          </w:p>
        </w:tc>
      </w:tr>
      <w:tr w:rsidR="002B59B7" w:rsidRPr="002B59B7" w14:paraId="4AC3BC8A" w14:textId="77777777" w:rsidTr="002B59B7">
        <w:trPr>
          <w:trHeight w:val="141"/>
        </w:trPr>
        <w:tc>
          <w:tcPr>
            <w:tcW w:w="568" w:type="dxa"/>
          </w:tcPr>
          <w:p w14:paraId="00DD9417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F86F73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мультфильм?</w:t>
            </w:r>
          </w:p>
        </w:tc>
        <w:tc>
          <w:tcPr>
            <w:tcW w:w="4820" w:type="dxa"/>
          </w:tcPr>
          <w:p w14:paraId="07C7EAE8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-знакомство с </w:t>
            </w:r>
            <w:proofErr w:type="spellStart"/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мультстудией</w:t>
            </w:r>
            <w:proofErr w:type="spellEnd"/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B8B7C0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-обсуждение известных детских мультфильмов;</w:t>
            </w:r>
          </w:p>
          <w:p w14:paraId="5121154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-обсуждение роли мультфильма в жизни ребенка;</w:t>
            </w:r>
          </w:p>
          <w:p w14:paraId="7D39C8E9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DD927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14:paraId="4B49014D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72331631" w14:textId="77777777" w:rsidTr="002B59B7">
        <w:trPr>
          <w:trHeight w:val="141"/>
        </w:trPr>
        <w:tc>
          <w:tcPr>
            <w:tcW w:w="568" w:type="dxa"/>
          </w:tcPr>
          <w:p w14:paraId="5224E49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C62EC6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сторона экрана</w:t>
            </w:r>
          </w:p>
        </w:tc>
        <w:tc>
          <w:tcPr>
            <w:tcW w:w="4820" w:type="dxa"/>
          </w:tcPr>
          <w:p w14:paraId="2A14A41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детей с различными анимационными техниками;</w:t>
            </w:r>
          </w:p>
          <w:p w14:paraId="74E8748D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с материалами, из которых можно изготовить мультфильм;</w:t>
            </w:r>
          </w:p>
          <w:p w14:paraId="14CC2FC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-просмотр мультфильмов, созданных другими детьми;</w:t>
            </w:r>
          </w:p>
          <w:p w14:paraId="78517DC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953BDC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14:paraId="4CA5080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3A4235B6" w14:textId="77777777" w:rsidTr="002B59B7">
        <w:trPr>
          <w:trHeight w:val="141"/>
        </w:trPr>
        <w:tc>
          <w:tcPr>
            <w:tcW w:w="568" w:type="dxa"/>
          </w:tcPr>
          <w:p w14:paraId="2CE7417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EC7998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Шаг за шагом</w:t>
            </w:r>
          </w:p>
        </w:tc>
        <w:tc>
          <w:tcPr>
            <w:tcW w:w="4820" w:type="dxa"/>
          </w:tcPr>
          <w:p w14:paraId="0A5A5A7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детей с важными этапами создания мультфильма: сюжет, персонажи, декорации, озвучивание;</w:t>
            </w:r>
          </w:p>
          <w:p w14:paraId="474E43F4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-обсуждение данных составляющих на примере мультфильма "Пластилиновая ворона"</w:t>
            </w:r>
          </w:p>
          <w:p w14:paraId="2091B99D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8A8AF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B00D6E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</w:tr>
      <w:tr w:rsidR="002B59B7" w:rsidRPr="002B59B7" w14:paraId="4D0BE5A4" w14:textId="77777777" w:rsidTr="002B59B7">
        <w:trPr>
          <w:trHeight w:val="141"/>
        </w:trPr>
        <w:tc>
          <w:tcPr>
            <w:tcW w:w="568" w:type="dxa"/>
          </w:tcPr>
          <w:p w14:paraId="19136B6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90AF6B4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Персонаж - кто это?</w:t>
            </w:r>
          </w:p>
        </w:tc>
        <w:tc>
          <w:tcPr>
            <w:tcW w:w="4820" w:type="dxa"/>
          </w:tcPr>
          <w:p w14:paraId="54A70D0A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-знакомство детей с характеристиками персонажа </w:t>
            </w: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(характер, мимика, жесты, движения);</w:t>
            </w:r>
          </w:p>
          <w:p w14:paraId="27AC149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собственного персонажа (рисунок и рассказ о нем);</w:t>
            </w:r>
          </w:p>
          <w:p w14:paraId="0F9DFA03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8CF7D1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</w:tr>
      <w:tr w:rsidR="002B59B7" w:rsidRPr="002B59B7" w14:paraId="55C52A63" w14:textId="77777777" w:rsidTr="002B59B7">
        <w:trPr>
          <w:trHeight w:val="141"/>
        </w:trPr>
        <w:tc>
          <w:tcPr>
            <w:tcW w:w="568" w:type="dxa"/>
          </w:tcPr>
          <w:p w14:paraId="5C75A0D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14:paraId="27A73C6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 «Сказочная история»</w:t>
            </w:r>
          </w:p>
        </w:tc>
      </w:tr>
      <w:tr w:rsidR="002B59B7" w:rsidRPr="002B59B7" w14:paraId="0FB48DDD" w14:textId="77777777" w:rsidTr="002B59B7">
        <w:trPr>
          <w:trHeight w:val="141"/>
        </w:trPr>
        <w:tc>
          <w:tcPr>
            <w:tcW w:w="568" w:type="dxa"/>
          </w:tcPr>
          <w:p w14:paraId="07F7F22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E129CD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Сюжет. Сказочная история</w:t>
            </w:r>
          </w:p>
        </w:tc>
        <w:tc>
          <w:tcPr>
            <w:tcW w:w="4820" w:type="dxa"/>
          </w:tcPr>
          <w:p w14:paraId="3B188F1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детей с правилами составления сюжета (завязка, развязка, заключение);</w:t>
            </w:r>
          </w:p>
          <w:p w14:paraId="383575A3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-упражнение "Составление рассказа по картинке"</w:t>
            </w:r>
          </w:p>
          <w:p w14:paraId="75EECEB8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сюжета совместно со всеми детьми, используя созданных ранее персонажей;</w:t>
            </w:r>
          </w:p>
          <w:p w14:paraId="657D673F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-обучение технике раскадровки</w:t>
            </w:r>
          </w:p>
        </w:tc>
        <w:tc>
          <w:tcPr>
            <w:tcW w:w="2126" w:type="dxa"/>
            <w:vAlign w:val="center"/>
          </w:tcPr>
          <w:p w14:paraId="16EEC636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14:paraId="6136D5CA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679BDF7A" w14:textId="77777777" w:rsidTr="002B59B7">
        <w:trPr>
          <w:trHeight w:val="141"/>
        </w:trPr>
        <w:tc>
          <w:tcPr>
            <w:tcW w:w="568" w:type="dxa"/>
          </w:tcPr>
          <w:p w14:paraId="1CB304D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ACD96B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Декорации. Построим волшебный мир.</w:t>
            </w:r>
          </w:p>
        </w:tc>
        <w:tc>
          <w:tcPr>
            <w:tcW w:w="4820" w:type="dxa"/>
          </w:tcPr>
          <w:p w14:paraId="5C1C499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-изучение способов изготовления декораций;</w:t>
            </w:r>
          </w:p>
          <w:p w14:paraId="44410964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с различными материалами;</w:t>
            </w:r>
          </w:p>
          <w:p w14:paraId="0E1216C0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-изготовлений декораций по придуманному сюжету</w:t>
            </w:r>
          </w:p>
        </w:tc>
        <w:tc>
          <w:tcPr>
            <w:tcW w:w="2126" w:type="dxa"/>
            <w:vAlign w:val="center"/>
          </w:tcPr>
          <w:p w14:paraId="66FF79E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14:paraId="71F5391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0AA8F1D4" w14:textId="77777777" w:rsidTr="002B59B7">
        <w:trPr>
          <w:trHeight w:val="141"/>
        </w:trPr>
        <w:tc>
          <w:tcPr>
            <w:tcW w:w="568" w:type="dxa"/>
          </w:tcPr>
          <w:p w14:paraId="61D9271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62BE2434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Камера - мотор!</w:t>
            </w:r>
          </w:p>
        </w:tc>
        <w:tc>
          <w:tcPr>
            <w:tcW w:w="4820" w:type="dxa"/>
          </w:tcPr>
          <w:p w14:paraId="337FC039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детей с приборами, необходимыми для съемки мультфильма;</w:t>
            </w:r>
          </w:p>
          <w:p w14:paraId="46FE22A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-обучение технике безопасности в </w:t>
            </w:r>
            <w:proofErr w:type="spellStart"/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E8503C4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-съемка мультфильма по заранее написанному сюжету</w:t>
            </w:r>
          </w:p>
        </w:tc>
        <w:tc>
          <w:tcPr>
            <w:tcW w:w="2126" w:type="dxa"/>
            <w:vAlign w:val="center"/>
          </w:tcPr>
          <w:p w14:paraId="6FEE4387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22A17D4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14:paraId="284F70D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17755DCE" w14:textId="77777777" w:rsidTr="002B59B7">
        <w:trPr>
          <w:trHeight w:val="141"/>
        </w:trPr>
        <w:tc>
          <w:tcPr>
            <w:tcW w:w="568" w:type="dxa"/>
          </w:tcPr>
          <w:p w14:paraId="0E51FFF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AD4CE03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Говорим и показыва</w:t>
            </w: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ем</w:t>
            </w:r>
          </w:p>
        </w:tc>
        <w:tc>
          <w:tcPr>
            <w:tcW w:w="4820" w:type="dxa"/>
          </w:tcPr>
          <w:p w14:paraId="50F046E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-продолжение съемки мультфильма;</w:t>
            </w:r>
          </w:p>
          <w:p w14:paraId="2CDC982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-озвучивание и монтаж мультфильма;</w:t>
            </w:r>
          </w:p>
          <w:p w14:paraId="25C51B2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-просмотр мультфильма, обсуждение </w:t>
            </w: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проделанной работы;</w:t>
            </w:r>
          </w:p>
        </w:tc>
        <w:tc>
          <w:tcPr>
            <w:tcW w:w="2126" w:type="dxa"/>
            <w:vAlign w:val="center"/>
          </w:tcPr>
          <w:p w14:paraId="15AEA57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14:paraId="680EB652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369366AA" w14:textId="77777777" w:rsidTr="002B59B7">
        <w:trPr>
          <w:trHeight w:val="141"/>
        </w:trPr>
        <w:tc>
          <w:tcPr>
            <w:tcW w:w="568" w:type="dxa"/>
          </w:tcPr>
          <w:p w14:paraId="0C9C5E8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5E3782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Фильм, фильм, фильм!</w:t>
            </w:r>
          </w:p>
        </w:tc>
        <w:tc>
          <w:tcPr>
            <w:tcW w:w="4820" w:type="dxa"/>
          </w:tcPr>
          <w:p w14:paraId="628617F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-презентация готового мультфильма родителям, детям других групп, педагогам;</w:t>
            </w:r>
          </w:p>
          <w:p w14:paraId="4D52FCE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-обсуждение полученных результатов;</w:t>
            </w:r>
          </w:p>
          <w:p w14:paraId="03BC37E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-викторина для детей "Что мы знаем о мультфильме"</w:t>
            </w:r>
          </w:p>
        </w:tc>
        <w:tc>
          <w:tcPr>
            <w:tcW w:w="2126" w:type="dxa"/>
            <w:vAlign w:val="center"/>
          </w:tcPr>
          <w:p w14:paraId="66B87B0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</w:p>
          <w:p w14:paraId="4E5539B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7091A1E9" w14:textId="77777777" w:rsidTr="002B59B7">
        <w:trPr>
          <w:trHeight w:val="141"/>
        </w:trPr>
        <w:tc>
          <w:tcPr>
            <w:tcW w:w="568" w:type="dxa"/>
          </w:tcPr>
          <w:p w14:paraId="4FD64B0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14:paraId="6B09C32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 «</w:t>
            </w:r>
            <w:proofErr w:type="spellStart"/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Речь.Эмоции</w:t>
            </w:r>
            <w:proofErr w:type="spellEnd"/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B59B7" w:rsidRPr="002B59B7" w14:paraId="24183640" w14:textId="77777777" w:rsidTr="002B59B7">
        <w:trPr>
          <w:trHeight w:val="141"/>
        </w:trPr>
        <w:tc>
          <w:tcPr>
            <w:tcW w:w="568" w:type="dxa"/>
          </w:tcPr>
          <w:p w14:paraId="1DFD5E8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1C21519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44E0A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C5B9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Наши эмоции. От улыбки станет всем светлей</w:t>
            </w:r>
          </w:p>
        </w:tc>
        <w:tc>
          <w:tcPr>
            <w:tcW w:w="4820" w:type="dxa"/>
          </w:tcPr>
          <w:p w14:paraId="1E02644F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-беседа на тему эмоциональных проявлений людей в различных ситуациях;</w:t>
            </w:r>
          </w:p>
          <w:p w14:paraId="5CCEE3D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-работа с калейдоскопом эмоций;</w:t>
            </w:r>
          </w:p>
          <w:p w14:paraId="0808AC3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-работа перед зеркалом - изучение собственных эмоций;</w:t>
            </w:r>
          </w:p>
          <w:p w14:paraId="4FC2A6E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-изготовление персонажей со сменными эмоциями;</w:t>
            </w:r>
          </w:p>
          <w:p w14:paraId="798989E3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-разработка сюжета и съемка мультфильма "Наши эмоции"</w:t>
            </w:r>
          </w:p>
        </w:tc>
        <w:tc>
          <w:tcPr>
            <w:tcW w:w="2126" w:type="dxa"/>
            <w:vAlign w:val="center"/>
          </w:tcPr>
          <w:p w14:paraId="2C7BBC7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14:paraId="21FA8DA2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21FBA388" w14:textId="77777777" w:rsidTr="002B59B7">
        <w:trPr>
          <w:trHeight w:val="141"/>
        </w:trPr>
        <w:tc>
          <w:tcPr>
            <w:tcW w:w="568" w:type="dxa"/>
          </w:tcPr>
          <w:p w14:paraId="4FE60A2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471FFF90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C142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Наша речь. Ласковое слово.</w:t>
            </w:r>
          </w:p>
        </w:tc>
        <w:tc>
          <w:tcPr>
            <w:tcW w:w="4820" w:type="dxa"/>
          </w:tcPr>
          <w:p w14:paraId="4BBDD1A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-обсуждение с детьми речевых особенностей людей;</w:t>
            </w:r>
          </w:p>
          <w:p w14:paraId="4C215B1F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-упражнения на развитие риторики;</w:t>
            </w:r>
          </w:p>
          <w:p w14:paraId="36B19179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-изготовление персонажей со сменными артикуляциями;</w:t>
            </w:r>
          </w:p>
          <w:p w14:paraId="5526A74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-разработка сюжета и съемка мультфильма "Ласковое слово"</w:t>
            </w:r>
          </w:p>
        </w:tc>
        <w:tc>
          <w:tcPr>
            <w:tcW w:w="2126" w:type="dxa"/>
            <w:vAlign w:val="center"/>
          </w:tcPr>
          <w:p w14:paraId="46ECEE5E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14:paraId="0A816B3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1FF7E427" w14:textId="77777777" w:rsidTr="002B59B7">
        <w:trPr>
          <w:trHeight w:val="141"/>
        </w:trPr>
        <w:tc>
          <w:tcPr>
            <w:tcW w:w="568" w:type="dxa"/>
          </w:tcPr>
          <w:p w14:paraId="4DBD5DDD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74C6CFB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я? </w:t>
            </w:r>
          </w:p>
          <w:p w14:paraId="0A1C411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особенный Я среди </w:t>
            </w: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других.</w:t>
            </w:r>
          </w:p>
        </w:tc>
        <w:tc>
          <w:tcPr>
            <w:tcW w:w="4820" w:type="dxa"/>
          </w:tcPr>
          <w:p w14:paraId="78F977C0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-обсуждение с детьми индивидуальных особенностей каждого человека;</w:t>
            </w:r>
          </w:p>
          <w:p w14:paraId="1573F8A3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-игры на развитие положительного </w:t>
            </w: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отношение к себе и повышение самооценки;</w:t>
            </w:r>
          </w:p>
          <w:p w14:paraId="1D1650AC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-изготовление персонажей, отражающих особенности детей, создающих их;</w:t>
            </w:r>
          </w:p>
          <w:p w14:paraId="7C21869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-разработка сюжета и съемка мультфильма "Я среди других"</w:t>
            </w:r>
          </w:p>
        </w:tc>
        <w:tc>
          <w:tcPr>
            <w:tcW w:w="2126" w:type="dxa"/>
            <w:vAlign w:val="center"/>
          </w:tcPr>
          <w:p w14:paraId="2D3519D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14:paraId="692DE00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37972023" w14:textId="77777777" w:rsidTr="002B59B7">
        <w:trPr>
          <w:trHeight w:val="141"/>
        </w:trPr>
        <w:tc>
          <w:tcPr>
            <w:tcW w:w="568" w:type="dxa"/>
          </w:tcPr>
          <w:p w14:paraId="03F878D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6E3FE328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Моё окружение</w:t>
            </w:r>
          </w:p>
          <w:p w14:paraId="23FA71B1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семья.</w:t>
            </w:r>
          </w:p>
          <w:p w14:paraId="59E84607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ED3534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-беседа с детьми на тему "Мое окружение", определение позиции ребенка в семье и отношений между родственниками;</w:t>
            </w:r>
          </w:p>
          <w:p w14:paraId="4C2DE73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-упражнения на развитие доброжелательного отношения к родственникам;</w:t>
            </w:r>
          </w:p>
          <w:p w14:paraId="180BF37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сюжета и съемка мультфильма "Моя семья" </w:t>
            </w:r>
          </w:p>
        </w:tc>
        <w:tc>
          <w:tcPr>
            <w:tcW w:w="2126" w:type="dxa"/>
            <w:vAlign w:val="center"/>
          </w:tcPr>
          <w:p w14:paraId="1D87BE7A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14:paraId="7BA3022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750C78FA" w14:textId="77777777" w:rsidTr="002B59B7">
        <w:trPr>
          <w:trHeight w:val="141"/>
        </w:trPr>
        <w:tc>
          <w:tcPr>
            <w:tcW w:w="568" w:type="dxa"/>
          </w:tcPr>
          <w:p w14:paraId="3BB8A39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14:paraId="3568157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 «Рисуем сказку. Перекладная анимация»</w:t>
            </w:r>
          </w:p>
        </w:tc>
      </w:tr>
      <w:tr w:rsidR="002B59B7" w:rsidRPr="002B59B7" w14:paraId="0385B744" w14:textId="77777777" w:rsidTr="002B59B7">
        <w:trPr>
          <w:trHeight w:val="1868"/>
        </w:trPr>
        <w:tc>
          <w:tcPr>
            <w:tcW w:w="568" w:type="dxa"/>
          </w:tcPr>
          <w:p w14:paraId="7A8A0D9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14:paraId="1D388D50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</w:t>
            </w:r>
          </w:p>
          <w:p w14:paraId="1D91EAB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  <w:p w14:paraId="01E722BD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B2C6A7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сюжета сказки «колобок»</w:t>
            </w:r>
          </w:p>
          <w:p w14:paraId="11FD9E8C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персонажей, декораций.</w:t>
            </w:r>
          </w:p>
          <w:p w14:paraId="49B80B4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персонажей и декораций.</w:t>
            </w:r>
          </w:p>
          <w:p w14:paraId="34952890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41F5A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14:paraId="5278E8B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17AC5BD0" w14:textId="77777777" w:rsidTr="002B59B7">
        <w:trPr>
          <w:trHeight w:val="2795"/>
        </w:trPr>
        <w:tc>
          <w:tcPr>
            <w:tcW w:w="568" w:type="dxa"/>
          </w:tcPr>
          <w:p w14:paraId="3BD450F1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5B3211F4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</w:t>
            </w:r>
          </w:p>
          <w:p w14:paraId="2AE7A6C4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  <w:p w14:paraId="13F580FA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C61AD2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</w:t>
            </w:r>
          </w:p>
          <w:p w14:paraId="5A3C325E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озвучивание, монтаж видео.</w:t>
            </w:r>
          </w:p>
          <w:p w14:paraId="52651664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B18D6C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14:paraId="52F4E2C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3B247911" w14:textId="77777777" w:rsidTr="002B59B7">
        <w:trPr>
          <w:trHeight w:val="2795"/>
        </w:trPr>
        <w:tc>
          <w:tcPr>
            <w:tcW w:w="568" w:type="dxa"/>
          </w:tcPr>
          <w:p w14:paraId="4A4AEF8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7" w:type="dxa"/>
          </w:tcPr>
          <w:p w14:paraId="37D444B8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</w:t>
            </w:r>
          </w:p>
          <w:p w14:paraId="655D1A8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«Мышонок и </w:t>
            </w:r>
          </w:p>
          <w:p w14:paraId="3FCFF5DA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карандаш»</w:t>
            </w:r>
          </w:p>
          <w:p w14:paraId="28177E3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852E66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сюжета сказки «мышонок и карандаш»; определение персонажей, декораций. Подготовка персонажей и декораций</w:t>
            </w:r>
          </w:p>
          <w:p w14:paraId="0F5D6A51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DC44CB1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14:paraId="3EBEDCA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4FDA10DB" w14:textId="77777777" w:rsidTr="002B59B7">
        <w:trPr>
          <w:trHeight w:val="2177"/>
        </w:trPr>
        <w:tc>
          <w:tcPr>
            <w:tcW w:w="568" w:type="dxa"/>
          </w:tcPr>
          <w:p w14:paraId="01455F11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14:paraId="5D5CB324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</w:t>
            </w:r>
          </w:p>
          <w:p w14:paraId="48514D1C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«Мышонок и </w:t>
            </w:r>
          </w:p>
          <w:p w14:paraId="7208191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карандаш»</w:t>
            </w:r>
          </w:p>
          <w:p w14:paraId="3BB7731A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7C78E1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</w:t>
            </w:r>
          </w:p>
          <w:p w14:paraId="0DA262B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Озвучивание, монтаж видео.</w:t>
            </w:r>
          </w:p>
          <w:p w14:paraId="29B2E5D2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F27781D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14:paraId="3837CDA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17F22B50" w14:textId="77777777" w:rsidTr="002B59B7">
        <w:trPr>
          <w:trHeight w:val="283"/>
        </w:trPr>
        <w:tc>
          <w:tcPr>
            <w:tcW w:w="568" w:type="dxa"/>
          </w:tcPr>
          <w:p w14:paraId="7BC5856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14:paraId="639CF86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 «Сочиняем мультфильм»</w:t>
            </w:r>
          </w:p>
        </w:tc>
      </w:tr>
      <w:tr w:rsidR="002B59B7" w:rsidRPr="002B59B7" w14:paraId="6E24807B" w14:textId="77777777" w:rsidTr="002B59B7">
        <w:trPr>
          <w:trHeight w:val="1868"/>
        </w:trPr>
        <w:tc>
          <w:tcPr>
            <w:tcW w:w="568" w:type="dxa"/>
          </w:tcPr>
          <w:p w14:paraId="40744FC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14:paraId="4924D26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</w:t>
            </w:r>
          </w:p>
          <w:p w14:paraId="24A91FE6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история»</w:t>
            </w:r>
          </w:p>
          <w:p w14:paraId="073989E8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56C4A78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Придумывание сюжета сказки, его персонажей </w:t>
            </w:r>
          </w:p>
          <w:p w14:paraId="6671B87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характера. Определение персонажей, декораций. Подготовка персонажей и декораций.</w:t>
            </w:r>
          </w:p>
          <w:p w14:paraId="33BF2D30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835507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14:paraId="405DEB9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0A39578B" w14:textId="77777777" w:rsidTr="002B59B7">
        <w:trPr>
          <w:trHeight w:val="1868"/>
        </w:trPr>
        <w:tc>
          <w:tcPr>
            <w:tcW w:w="568" w:type="dxa"/>
          </w:tcPr>
          <w:p w14:paraId="0961F376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14:paraId="0DC5A440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</w:t>
            </w:r>
          </w:p>
          <w:p w14:paraId="723AEF6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история»</w:t>
            </w:r>
          </w:p>
          <w:p w14:paraId="5A005A6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A98FC9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14:paraId="3A1FA252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AA2FFB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</w:tr>
      <w:tr w:rsidR="002B59B7" w:rsidRPr="002B59B7" w14:paraId="4BBF313F" w14:textId="77777777" w:rsidTr="002B59B7">
        <w:trPr>
          <w:trHeight w:val="1868"/>
        </w:trPr>
        <w:tc>
          <w:tcPr>
            <w:tcW w:w="568" w:type="dxa"/>
          </w:tcPr>
          <w:p w14:paraId="54E02239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358DBD6C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«с 23 </w:t>
            </w:r>
          </w:p>
          <w:p w14:paraId="19A8B47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февраля»</w:t>
            </w:r>
          </w:p>
          <w:p w14:paraId="7820506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ABAA14C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сюжета поздравления.</w:t>
            </w:r>
          </w:p>
          <w:p w14:paraId="34CA948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декораций, персонажей.</w:t>
            </w:r>
          </w:p>
          <w:p w14:paraId="5AB120E3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8478B7D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3неделя</w:t>
            </w:r>
          </w:p>
        </w:tc>
      </w:tr>
      <w:tr w:rsidR="002B59B7" w:rsidRPr="002B59B7" w14:paraId="6C5E4AA0" w14:textId="77777777" w:rsidTr="002B59B7">
        <w:trPr>
          <w:trHeight w:val="1868"/>
        </w:trPr>
        <w:tc>
          <w:tcPr>
            <w:tcW w:w="568" w:type="dxa"/>
          </w:tcPr>
          <w:p w14:paraId="00D11AE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7100C6C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«с 23 </w:t>
            </w:r>
          </w:p>
          <w:p w14:paraId="45D7DF52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февраля»</w:t>
            </w:r>
          </w:p>
          <w:p w14:paraId="059F365E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7F56500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14:paraId="2C309B53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FC38F5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2B59B7" w:rsidRPr="002B59B7" w14:paraId="28EA4918" w14:textId="77777777" w:rsidTr="002B59B7">
        <w:trPr>
          <w:trHeight w:val="383"/>
        </w:trPr>
        <w:tc>
          <w:tcPr>
            <w:tcW w:w="568" w:type="dxa"/>
          </w:tcPr>
          <w:p w14:paraId="7861D66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5C6B3E6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 «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Видеооткрытка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14:paraId="1945E18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4ECE7534" w14:textId="77777777" w:rsidTr="002B59B7">
        <w:trPr>
          <w:trHeight w:val="383"/>
        </w:trPr>
        <w:tc>
          <w:tcPr>
            <w:tcW w:w="568" w:type="dxa"/>
          </w:tcPr>
          <w:p w14:paraId="3F02EF0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14:paraId="6E98495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 открытка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343579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мамы»</w:t>
            </w:r>
          </w:p>
          <w:p w14:paraId="2985125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11DEB3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сюжета поздравления.</w:t>
            </w:r>
          </w:p>
          <w:p w14:paraId="23D6C6F3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декораций, персонажей.</w:t>
            </w:r>
          </w:p>
          <w:p w14:paraId="019B23E2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7BC532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  <w:tr w:rsidR="002B59B7" w:rsidRPr="002B59B7" w14:paraId="4FCC3287" w14:textId="77777777" w:rsidTr="002B59B7">
        <w:trPr>
          <w:trHeight w:val="383"/>
        </w:trPr>
        <w:tc>
          <w:tcPr>
            <w:tcW w:w="568" w:type="dxa"/>
          </w:tcPr>
          <w:p w14:paraId="61732B1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4A3F4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14:paraId="2D6B03D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7E9ED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 открытка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DA0EBEE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мамы»</w:t>
            </w:r>
          </w:p>
          <w:p w14:paraId="2188087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AB99292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14:paraId="3C38E6F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E01A2B7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</w:tr>
      <w:tr w:rsidR="002B59B7" w:rsidRPr="002B59B7" w14:paraId="1B80BEB8" w14:textId="77777777" w:rsidTr="002B59B7">
        <w:trPr>
          <w:trHeight w:val="383"/>
        </w:trPr>
        <w:tc>
          <w:tcPr>
            <w:tcW w:w="568" w:type="dxa"/>
          </w:tcPr>
          <w:p w14:paraId="67BB3C2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1500BA6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2B5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«Предметная анимация»</w:t>
            </w:r>
          </w:p>
        </w:tc>
        <w:tc>
          <w:tcPr>
            <w:tcW w:w="2126" w:type="dxa"/>
            <w:vAlign w:val="center"/>
          </w:tcPr>
          <w:p w14:paraId="57FCE241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9B7" w:rsidRPr="002B59B7" w14:paraId="36D659E8" w14:textId="77777777" w:rsidTr="002B59B7">
        <w:trPr>
          <w:trHeight w:val="383"/>
        </w:trPr>
        <w:tc>
          <w:tcPr>
            <w:tcW w:w="568" w:type="dxa"/>
          </w:tcPr>
          <w:p w14:paraId="352149EC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14:paraId="591DBB9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«Удивительная </w:t>
            </w:r>
          </w:p>
          <w:p w14:paraId="64B2C6C1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почва»</w:t>
            </w:r>
          </w:p>
          <w:p w14:paraId="397FC2B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755DAFD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Вспомнить про свойства почвы. придумать сюжет, раскрывающий жизнь какого </w:t>
            </w:r>
          </w:p>
          <w:p w14:paraId="262F77EA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персонажа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живущего в почве.</w:t>
            </w:r>
          </w:p>
          <w:p w14:paraId="0618177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персонажей, декораций.</w:t>
            </w:r>
          </w:p>
          <w:p w14:paraId="6548E055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7D30E3F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2B59B7" w:rsidRPr="002B59B7" w14:paraId="4A1ED9E0" w14:textId="77777777" w:rsidTr="002B59B7">
        <w:trPr>
          <w:trHeight w:val="383"/>
        </w:trPr>
        <w:tc>
          <w:tcPr>
            <w:tcW w:w="568" w:type="dxa"/>
          </w:tcPr>
          <w:p w14:paraId="5843FD02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434E2CD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«Удивительная </w:t>
            </w:r>
          </w:p>
          <w:p w14:paraId="291BECC8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почва»</w:t>
            </w:r>
          </w:p>
          <w:p w14:paraId="2F578DF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CEE50B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Покадровая съемка сказки. Озвучивание, монтаж видео.</w:t>
            </w:r>
          </w:p>
          <w:p w14:paraId="6D9B4C5A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CD0AA8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2B59B7" w:rsidRPr="002B59B7" w14:paraId="3BBD0E75" w14:textId="77777777" w:rsidTr="002B59B7">
        <w:trPr>
          <w:trHeight w:val="383"/>
        </w:trPr>
        <w:tc>
          <w:tcPr>
            <w:tcW w:w="568" w:type="dxa"/>
          </w:tcPr>
          <w:p w14:paraId="1C99302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14:paraId="3BDA2B54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Апрель «Пластилиновая анимация»</w:t>
            </w:r>
          </w:p>
        </w:tc>
      </w:tr>
      <w:tr w:rsidR="002B59B7" w:rsidRPr="002B59B7" w14:paraId="68F40CD9" w14:textId="77777777" w:rsidTr="002B59B7">
        <w:trPr>
          <w:trHeight w:val="383"/>
        </w:trPr>
        <w:tc>
          <w:tcPr>
            <w:tcW w:w="568" w:type="dxa"/>
          </w:tcPr>
          <w:p w14:paraId="5EE0694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14:paraId="6233D3A2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</w:t>
            </w:r>
          </w:p>
          <w:p w14:paraId="794ADDF1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капельки»</w:t>
            </w:r>
          </w:p>
          <w:p w14:paraId="48315C90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8B8DD73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про круговорот воды в природе.</w:t>
            </w:r>
          </w:p>
          <w:p w14:paraId="57145626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Придумать сюжет, раскрывающий </w:t>
            </w:r>
          </w:p>
          <w:p w14:paraId="4239D3A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круговорот  воды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F7ABF4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персонажей, декораций.</w:t>
            </w:r>
          </w:p>
          <w:p w14:paraId="63091DC6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C80EF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</w:tr>
      <w:tr w:rsidR="002B59B7" w:rsidRPr="002B59B7" w14:paraId="556C9537" w14:textId="77777777" w:rsidTr="002B59B7">
        <w:trPr>
          <w:trHeight w:val="383"/>
        </w:trPr>
        <w:tc>
          <w:tcPr>
            <w:tcW w:w="568" w:type="dxa"/>
          </w:tcPr>
          <w:p w14:paraId="759DD44B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42E63DE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</w:t>
            </w:r>
          </w:p>
          <w:p w14:paraId="15E29088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капельки»</w:t>
            </w:r>
          </w:p>
          <w:p w14:paraId="2FCF664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294A151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14:paraId="5AFD783E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8FAB7DE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</w:tr>
      <w:tr w:rsidR="002B59B7" w:rsidRPr="002B59B7" w14:paraId="658BC122" w14:textId="77777777" w:rsidTr="002B59B7">
        <w:trPr>
          <w:trHeight w:val="383"/>
        </w:trPr>
        <w:tc>
          <w:tcPr>
            <w:tcW w:w="568" w:type="dxa"/>
          </w:tcPr>
          <w:p w14:paraId="41A54974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7CFFC53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«Весеннее </w:t>
            </w:r>
          </w:p>
          <w:p w14:paraId="7B3F077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приключение»</w:t>
            </w:r>
          </w:p>
          <w:p w14:paraId="3C0EF4C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4D1D402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Придумывание сюжета сказки, его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персонажей  и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характера. Определение персонажей, декораций. Подготовка персонажей и декораций.</w:t>
            </w:r>
          </w:p>
          <w:p w14:paraId="20BF166A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DCB9123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  <w:tr w:rsidR="002B59B7" w:rsidRPr="002B59B7" w14:paraId="711B0AE7" w14:textId="77777777" w:rsidTr="002B59B7">
        <w:trPr>
          <w:trHeight w:val="383"/>
        </w:trPr>
        <w:tc>
          <w:tcPr>
            <w:tcW w:w="568" w:type="dxa"/>
          </w:tcPr>
          <w:p w14:paraId="3D7D11E3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022417D2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«Весеннее </w:t>
            </w:r>
          </w:p>
          <w:p w14:paraId="3DB28B6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приключение»</w:t>
            </w:r>
          </w:p>
          <w:p w14:paraId="059B16D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29C8CCF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14:paraId="176CE24D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7325606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</w:tr>
      <w:tr w:rsidR="002B59B7" w:rsidRPr="002B59B7" w14:paraId="5F4F3B07" w14:textId="77777777" w:rsidTr="002B59B7">
        <w:trPr>
          <w:trHeight w:val="383"/>
        </w:trPr>
        <w:tc>
          <w:tcPr>
            <w:tcW w:w="568" w:type="dxa"/>
          </w:tcPr>
          <w:p w14:paraId="357E413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14:paraId="4799D52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14:paraId="7392BC50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 «Лего анимация»</w:t>
            </w:r>
          </w:p>
        </w:tc>
      </w:tr>
      <w:tr w:rsidR="002B59B7" w:rsidRPr="002B59B7" w14:paraId="156C1573" w14:textId="77777777" w:rsidTr="002B59B7">
        <w:trPr>
          <w:trHeight w:val="383"/>
        </w:trPr>
        <w:tc>
          <w:tcPr>
            <w:tcW w:w="568" w:type="dxa"/>
          </w:tcPr>
          <w:p w14:paraId="7D986005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59A88FE8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«Лесная история»</w:t>
            </w:r>
          </w:p>
        </w:tc>
        <w:tc>
          <w:tcPr>
            <w:tcW w:w="4820" w:type="dxa"/>
          </w:tcPr>
          <w:p w14:paraId="32A5AD4B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Придумывание сюжета сказки, его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персонажей  и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характера. Определение персонажей, декораций. Подготовка персонажей и декораций.</w:t>
            </w:r>
          </w:p>
          <w:p w14:paraId="18F5F34F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E83E81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2B59B7" w:rsidRPr="002B59B7" w14:paraId="546288AF" w14:textId="77777777" w:rsidTr="002B59B7">
        <w:trPr>
          <w:trHeight w:val="383"/>
        </w:trPr>
        <w:tc>
          <w:tcPr>
            <w:tcW w:w="568" w:type="dxa"/>
          </w:tcPr>
          <w:p w14:paraId="6E7F94BF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14:paraId="2F7A5787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«Лесная история»</w:t>
            </w:r>
          </w:p>
        </w:tc>
        <w:tc>
          <w:tcPr>
            <w:tcW w:w="4820" w:type="dxa"/>
          </w:tcPr>
          <w:p w14:paraId="037C9E81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Покадровая съемка сказки. Озвучивание, монтаж видео</w:t>
            </w:r>
          </w:p>
        </w:tc>
        <w:tc>
          <w:tcPr>
            <w:tcW w:w="2126" w:type="dxa"/>
            <w:vAlign w:val="center"/>
          </w:tcPr>
          <w:p w14:paraId="5ED960C7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</w:tr>
      <w:tr w:rsidR="002B59B7" w:rsidRPr="002B59B7" w14:paraId="23B981A0" w14:textId="77777777" w:rsidTr="002B59B7">
        <w:trPr>
          <w:trHeight w:val="383"/>
        </w:trPr>
        <w:tc>
          <w:tcPr>
            <w:tcW w:w="568" w:type="dxa"/>
          </w:tcPr>
          <w:p w14:paraId="63228BF8" w14:textId="77777777" w:rsidR="002B59B7" w:rsidRPr="002B59B7" w:rsidRDefault="002B59B7" w:rsidP="002B59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3F60A699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проделанной работы.</w:t>
            </w:r>
          </w:p>
        </w:tc>
        <w:tc>
          <w:tcPr>
            <w:tcW w:w="4820" w:type="dxa"/>
          </w:tcPr>
          <w:p w14:paraId="79E41EEF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мультфильмов, снятых за время занятий;</w:t>
            </w:r>
          </w:p>
          <w:p w14:paraId="3F83B17B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-обмен впечатлениями, подведение итогов;</w:t>
            </w:r>
          </w:p>
          <w:p w14:paraId="3A3CA2DC" w14:textId="77777777" w:rsidR="002B59B7" w:rsidRPr="002B59B7" w:rsidRDefault="002B59B7" w:rsidP="002B59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340B055" w14:textId="77777777" w:rsidR="002B59B7" w:rsidRPr="002B59B7" w:rsidRDefault="002B59B7" w:rsidP="002B59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</w:tr>
    </w:tbl>
    <w:p w14:paraId="1EAE9B50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890AC7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6F4F68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461DD4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F307B6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9B7">
        <w:rPr>
          <w:rFonts w:ascii="Times New Roman" w:eastAsia="Calibri" w:hAnsi="Times New Roman" w:cs="Times New Roman"/>
          <w:b/>
          <w:sz w:val="28"/>
          <w:szCs w:val="28"/>
        </w:rPr>
        <w:t>Второй год обучения</w:t>
      </w:r>
    </w:p>
    <w:p w14:paraId="527BA5B6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9113BA" w14:textId="77777777" w:rsidR="002B59B7" w:rsidRPr="002B59B7" w:rsidRDefault="002B59B7" w:rsidP="002B59B7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60"/>
        <w:gridCol w:w="2103"/>
        <w:gridCol w:w="144"/>
        <w:gridCol w:w="791"/>
        <w:gridCol w:w="3024"/>
        <w:gridCol w:w="2127"/>
      </w:tblGrid>
      <w:tr w:rsidR="002B59B7" w:rsidRPr="002B59B7" w14:paraId="1DB68F91" w14:textId="77777777" w:rsidTr="002B59B7"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B3E5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0C45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6FC2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4444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</w:tr>
      <w:tr w:rsidR="002B59B7" w:rsidRPr="002B59B7" w14:paraId="5F3C6D90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5D40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Октябрь: «Все о мультипликации» </w:t>
            </w:r>
          </w:p>
        </w:tc>
      </w:tr>
      <w:tr w:rsidR="002B59B7" w:rsidRPr="002B59B7" w14:paraId="4756946B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1D5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0E8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занятие: «Путешествие в мир мультипликации»</w:t>
            </w:r>
          </w:p>
          <w:p w14:paraId="6B09652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936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Дошкольники совершают путешествие во времени. Рассказ об истории анимации и мультипликации. Просмотр отрывков из первых анимационных фильмов.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DBC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2B59B7" w:rsidRPr="002B59B7" w14:paraId="181CD764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98E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7D9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Парад 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мультпрофессий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B3E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профессиях мультипликатор. Просмотр презентации по теме «В гостях у режиссера 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Мультяшкина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Подвижная игра «Отгадай профессию»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07D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</w:tr>
      <w:tr w:rsidR="002B59B7" w:rsidRPr="002B59B7" w14:paraId="692AD411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DCB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139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компьютерной программой для создания мультфильма.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BA7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 Элементарное знакомство с процессом съемки. Дидактическая игра «Лови момент». Просмотр движения.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021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2B59B7" w:rsidRPr="002B59B7" w14:paraId="077C90E3" w14:textId="77777777" w:rsidTr="002B59B7">
        <w:trPr>
          <w:trHeight w:val="11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745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9B4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оживить картинку.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D2E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Различные механизмы 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анимирования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объектов. Просмотр мультфильмов, сделанных в разных техниках. Игра по созданию мультфильма на бумаге «Живой блокнот».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A9A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2B59B7" w:rsidRPr="002B59B7" w14:paraId="231933CD" w14:textId="77777777" w:rsidTr="002B59B7">
        <w:trPr>
          <w:trHeight w:val="2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1BC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37F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Создаём название 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мультстудии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9F1531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«Заставка» в технике перекладка.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B10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1.Все вместе придумываем название своей мульт-группы.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Вырезаем  или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вылепливаем из пластилина буквы, которые есть в название.</w:t>
            </w:r>
          </w:p>
          <w:p w14:paraId="50AAB23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2.Покадровая съёмка движения букв.</w:t>
            </w:r>
          </w:p>
          <w:p w14:paraId="3F848D5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3.Монтаж и наложение звука. Просмотр.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87B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</w:tr>
      <w:tr w:rsidR="002B59B7" w:rsidRPr="002B59B7" w14:paraId="238DF756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FB6B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Ноябрь: «Кукольная анимация» </w:t>
            </w:r>
          </w:p>
        </w:tc>
      </w:tr>
      <w:tr w:rsidR="002B59B7" w:rsidRPr="002B59B7" w14:paraId="67810667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725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394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кукольной анимации</w:t>
            </w:r>
          </w:p>
          <w:p w14:paraId="1DDD7CC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DC6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Просматривают кукольные мультфильмы.</w:t>
            </w:r>
          </w:p>
          <w:p w14:paraId="4FFC036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Разрабатывают совместно с воспитателем сценарий мультфильма.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6CA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2B59B7" w:rsidRPr="002B59B7" w14:paraId="43463DB3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7F0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E33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декорации?</w:t>
            </w:r>
          </w:p>
          <w:p w14:paraId="042DEE5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декораций</w:t>
            </w:r>
          </w:p>
          <w:p w14:paraId="711CB4F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B7F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037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2B59B7" w:rsidRPr="002B59B7" w14:paraId="040D7235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DD9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8A0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куклы двигаются?</w:t>
            </w:r>
          </w:p>
          <w:p w14:paraId="1798F8F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кукол-героев</w:t>
            </w:r>
          </w:p>
          <w:p w14:paraId="6294FDB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Съемка мультфильма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4BD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371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2B59B7" w:rsidRPr="002B59B7" w14:paraId="4FD671F6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10A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AA3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Озвучиваем мультфильм. Монтаж.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EDD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 «Говорим 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разными голосами»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C28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</w:tr>
      <w:tr w:rsidR="002B59B7" w:rsidRPr="002B59B7" w14:paraId="2B39EC86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B7B1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Декабрь: «Песочная анимация»</w:t>
            </w:r>
          </w:p>
        </w:tc>
      </w:tr>
      <w:tr w:rsidR="002B59B7" w:rsidRPr="002B59B7" w14:paraId="436F1580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A7D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06A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Песочные истории</w:t>
            </w:r>
          </w:p>
          <w:p w14:paraId="1B9DBC3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30E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Ритуал входа в песочную страну. Знакомство с правилами безопасности при играх с песком. Разрабатывают совместно с воспитателем сценарий мультфильма.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BF00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2B59B7" w:rsidRPr="002B59B7" w14:paraId="2130E36A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B9A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E41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Живой песок</w:t>
            </w:r>
          </w:p>
          <w:p w14:paraId="0495E95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Рисование на песке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CE8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Постройка игрового пространства. Основные техники песочного рисования.</w:t>
            </w:r>
          </w:p>
          <w:p w14:paraId="736FF62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«Нарисуй свое настроение»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982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2B59B7" w:rsidRPr="002B59B7" w14:paraId="376763B5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2BC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5C1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Ожившие картины</w:t>
            </w:r>
          </w:p>
          <w:p w14:paraId="085DCBE0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Съёмка песочной истории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FFB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освещения, компоновка кадра. Организация</w:t>
            </w:r>
          </w:p>
          <w:p w14:paraId="1DF97AF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фиксации. Процесс съемки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C50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2B59B7" w:rsidRPr="002B59B7" w14:paraId="2E4FADEA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E46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3DF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«поёт» песок?</w:t>
            </w:r>
          </w:p>
          <w:p w14:paraId="186C400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Подборка музыкального сопровождения</w:t>
            </w:r>
          </w:p>
          <w:p w14:paraId="0BE19D8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Монтаж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C1A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звуков и музыкального сопровождения.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B7F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2B59B7" w:rsidRPr="002B59B7" w14:paraId="58BC02F9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B769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Январь: «Плоскостная анимация» </w:t>
            </w:r>
          </w:p>
        </w:tc>
      </w:tr>
      <w:tr w:rsidR="002B59B7" w:rsidRPr="002B59B7" w14:paraId="5EC113F8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DD6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952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 бумаге</w:t>
            </w:r>
          </w:p>
          <w:p w14:paraId="6613DA9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3E6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технике перекладки. Дети просматривают фильм, сделанный в данной технике (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Ю.Норштейн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сказок») Совместно с воспитателем сочиняют занимательную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историю,  дополняют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характеристикой  поступков героев, детальным описанием декораций. Игра «Фантазеры»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DEC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</w:tr>
      <w:tr w:rsidR="002B59B7" w:rsidRPr="002B59B7" w14:paraId="28E352CB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057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36B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герои двигаются?</w:t>
            </w:r>
          </w:p>
          <w:p w14:paraId="0E4DE2D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Изготовление подвижных фигурок из картона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720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придумывают характерные особенности главных персонажей.</w:t>
            </w:r>
          </w:p>
          <w:p w14:paraId="683B157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по рисованию в парах.</w:t>
            </w:r>
          </w:p>
          <w:p w14:paraId="3DB27D2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 штурм: предлагают идеи по анимации мимики героев мультфильма.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E04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2B59B7" w:rsidRPr="002B59B7" w14:paraId="7BE1BF20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F12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B3A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декорации?</w:t>
            </w:r>
          </w:p>
          <w:p w14:paraId="0CEC980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 листов декораций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874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сюжет придуманной сказки.</w:t>
            </w:r>
          </w:p>
          <w:p w14:paraId="48FFB23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 группах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рисуют и вырезают фон и декорации. Игра «Найди отличия»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D8E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2B59B7" w:rsidRPr="002B59B7" w14:paraId="7E80C550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2B1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933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аниматоры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06A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готовый фон кладут нарисованных персонажей, передвигают их, в зависимости от сценария, фотографируя каждое движение персонажа.</w:t>
            </w:r>
          </w:p>
          <w:p w14:paraId="5504857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«Раз картинка, два картинка»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158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2B59B7" w:rsidRPr="002B59B7" w14:paraId="3B490B22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962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6AC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-звукорежиссеры. Монтаж фильма.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E2C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«Говорим разными голосами»</w:t>
            </w:r>
          </w:p>
          <w:p w14:paraId="6344083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звукоподражательных игр продолжают узнавать о многообразии звуков. Пробуют эти звуки повторять и создавать свои, новые. Продолжают выразительно произносить закадровый текст.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25F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</w:tr>
      <w:tr w:rsidR="002B59B7" w:rsidRPr="002B59B7" w14:paraId="4AC6C1E9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FD1A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Февраль: «Сыпучая анимация «Кофейная история» </w:t>
            </w:r>
          </w:p>
        </w:tc>
      </w:tr>
      <w:tr w:rsidR="002B59B7" w:rsidRPr="002B59B7" w14:paraId="32067EEC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DE0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E9A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можно сделать мультик?</w:t>
            </w:r>
          </w:p>
          <w:p w14:paraId="75EC1C4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кофейной истории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19B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 с воспитателем сочиняют занимательную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историю,  дополняют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характеристикой  поступков героев, детальным описанием декораций. Игра «Фантазеры»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961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недели</w:t>
            </w:r>
          </w:p>
        </w:tc>
      </w:tr>
      <w:tr w:rsidR="002B59B7" w:rsidRPr="002B59B7" w14:paraId="10807409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F9E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E86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кофе в мультипликации</w:t>
            </w:r>
          </w:p>
          <w:p w14:paraId="687AE7A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Подборка музыкального сопровождения и просмотр готового мультфильма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AD8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отработка правильной постановки персонажей в кадре: правильные движения (разовые и цикличные), правильный переход от кадра к кадру.</w:t>
            </w:r>
          </w:p>
          <w:p w14:paraId="30AF3FA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DBA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2B59B7" w:rsidRPr="002B59B7" w14:paraId="5D9049C7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3E3C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Март: «Лего-анимация» </w:t>
            </w:r>
          </w:p>
        </w:tc>
      </w:tr>
      <w:tr w:rsidR="002B59B7" w:rsidRPr="002B59B7" w14:paraId="3C34B43C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4A2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CBD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 фигурки в мультфильмах</w:t>
            </w:r>
          </w:p>
          <w:p w14:paraId="5A80620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64F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Просматривают мультфильм, изготовленный из конструктора «Лего». Разрабатывают совместно со взрослым сценарий будущего мультфильма.  Распределяем роли. Игра «Паровозик предложений»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16B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2B59B7" w:rsidRPr="002B59B7" w14:paraId="1E44023D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282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4F8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фигурки передвигать?</w:t>
            </w:r>
          </w:p>
          <w:p w14:paraId="01EF2B4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Построение декораций фона, подборка героев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4910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съёмок. Работа по конструированию декораций проводится в парах. Подбор героев.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D7D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2B59B7" w:rsidRPr="002B59B7" w14:paraId="797F8516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9B4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BB3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режиссер!</w:t>
            </w:r>
          </w:p>
          <w:p w14:paraId="3C2A98C0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Съёмка мультфильма.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D5F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</w:t>
            </w:r>
          </w:p>
          <w:p w14:paraId="3E46505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Покадровая съёмка.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33D7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2B59B7" w:rsidRPr="002B59B7" w14:paraId="216D8652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8FD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AFE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Озвучивание героев. Монтаж.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227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 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Говорим разными голосами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14:paraId="0111036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Записываем голоса героев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530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2B59B7" w:rsidRPr="002B59B7" w14:paraId="3F1C127E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B50B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Апрель: «Создание пластилинового мультфильма» </w:t>
            </w:r>
          </w:p>
        </w:tc>
      </w:tr>
      <w:tr w:rsidR="002B59B7" w:rsidRPr="002B59B7" w14:paraId="396283A3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436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B47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«Выбор сюжета для пластилинового мультфильма». Работа по подготовке сценария мультфильма.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F2B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русских народных сказок, коротких по содержанию. Рассматривание иллюстраций. Дидактическая игра с использованием ИКТ «Узнай персонажа». Разработка сценария первого пластилинового мультфильма.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C92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2B59B7" w:rsidRPr="002B59B7" w14:paraId="5D776D43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D83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5AD9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Жили-были дед и баба…</w:t>
            </w:r>
          </w:p>
          <w:p w14:paraId="69D0F86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1210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персонажей мультфильма и декораций. Работа в 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микрогруппах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подготовка пластилина, </w:t>
            </w:r>
            <w:proofErr w:type="spell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вылепливание</w:t>
            </w:r>
            <w:proofErr w:type="spell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фигур, моделирование поз и мимики. Дидактическая игра «Фантазеры»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9B5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2B59B7" w:rsidRPr="002B59B7" w14:paraId="4356BF4E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8B9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068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Сказка оживает.</w:t>
            </w:r>
          </w:p>
          <w:p w14:paraId="51E236F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Озвучиваем мультфильм. Монтаж.</w:t>
            </w:r>
          </w:p>
          <w:p w14:paraId="6E64C46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8A1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Практическая работа в 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группах. Подбор освещения, компоновка кадра.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 Осмотр материала съемки. Речевая разминка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«Эхо»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текст, отбирать из предложенных вариантов подходящую по смыслу музыку.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CEB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  <w:p w14:paraId="735C9F4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</w:tr>
      <w:tr w:rsidR="002B59B7" w:rsidRPr="002B59B7" w14:paraId="0430D6A9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F7D0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Май: «Объёмная анимация» </w:t>
            </w:r>
          </w:p>
        </w:tc>
      </w:tr>
      <w:tr w:rsidR="002B59B7" w:rsidRPr="002B59B7" w14:paraId="057F702F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BAA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824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различных техник в одном мультфильме</w:t>
            </w:r>
          </w:p>
          <w:p w14:paraId="3DDF81D5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Придумывание 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B06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Совместно с воспитателем сочиняют занимательную </w:t>
            </w:r>
            <w:proofErr w:type="gramStart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историю,  дополняют</w:t>
            </w:r>
            <w:proofErr w:type="gramEnd"/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характеристикой  поступков героев, детальным описанием </w:t>
            </w: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декораций. Игра «Фантазеры»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579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</w:tr>
      <w:tr w:rsidR="002B59B7" w:rsidRPr="002B59B7" w14:paraId="672E373E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5D2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06E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пластилиновых и бумажных героев, кукол. Подготовка декораций из различных материалов</w:t>
            </w:r>
            <w:r w:rsidRPr="002B5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Съёмка мультфильма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7BF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по изготовлению героев и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  <w:p w14:paraId="3A96DD50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1D3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2B59B7" w:rsidRPr="002B59B7" w14:paraId="4789B01D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402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0BC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0202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B94D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B7" w:rsidRPr="002B59B7" w14:paraId="2169BC2F" w14:textId="77777777" w:rsidTr="002B59B7"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2D05" w14:textId="77777777" w:rsidR="002B59B7" w:rsidRPr="002B59B7" w:rsidRDefault="002B59B7" w:rsidP="002B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B7" w:rsidRPr="002B59B7" w14:paraId="72FCAD34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26B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6444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759F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246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B7" w:rsidRPr="002B59B7" w14:paraId="0FDBF08F" w14:textId="77777777" w:rsidTr="002B59B7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94A8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D91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C61C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вместе с приглашенными гостями устраивают просмотр получившихся мультфильмов. Совместное обсуждение. Дети узнают мнения гостей об их мультфильмах, а также сами стараются найти удавшиеся и неудавшиеся моменты мультфильма.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103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2B59B7" w:rsidRPr="002B59B7" w14:paraId="4787E964" w14:textId="77777777" w:rsidTr="002B59B7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85FBE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D9B91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5F593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AD176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2532A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D4E0B" w14:textId="77777777" w:rsidR="002B59B7" w:rsidRPr="002B59B7" w:rsidRDefault="002B59B7" w:rsidP="002B59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2242387" w14:textId="77777777" w:rsidR="002B59B7" w:rsidRDefault="002B59B7" w:rsidP="002B59B7">
      <w:pPr>
        <w:spacing w:line="360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2B59B7">
        <w:rPr>
          <w:rFonts w:ascii="Times New Roman" w:eastAsia="Times New Roman" w:hAnsi="Times New Roman" w:cs="Times New Roman"/>
          <w:sz w:val="28"/>
          <w:szCs w:val="28"/>
        </w:rPr>
        <w:t xml:space="preserve">Организуя </w:t>
      </w:r>
      <w:proofErr w:type="gramStart"/>
      <w:r w:rsidRPr="002B59B7">
        <w:rPr>
          <w:rFonts w:ascii="Times New Roman" w:eastAsia="Times New Roman" w:hAnsi="Times New Roman" w:cs="Times New Roman"/>
          <w:sz w:val="28"/>
          <w:szCs w:val="28"/>
        </w:rPr>
        <w:t>занятия  «</w:t>
      </w:r>
      <w:proofErr w:type="spellStart"/>
      <w:proofErr w:type="gramEnd"/>
      <w:r w:rsidRPr="002B59B7">
        <w:rPr>
          <w:rFonts w:ascii="Times New Roman" w:eastAsia="Times New Roman" w:hAnsi="Times New Roman" w:cs="Times New Roman"/>
          <w:sz w:val="28"/>
          <w:szCs w:val="28"/>
        </w:rPr>
        <w:t>Мультстудия</w:t>
      </w:r>
      <w:proofErr w:type="spellEnd"/>
      <w:r w:rsidRPr="002B59B7">
        <w:rPr>
          <w:rFonts w:ascii="Times New Roman" w:eastAsia="Times New Roman" w:hAnsi="Times New Roman" w:cs="Times New Roman"/>
          <w:sz w:val="28"/>
          <w:szCs w:val="28"/>
        </w:rPr>
        <w:t xml:space="preserve">»,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</w:t>
      </w:r>
      <w:r w:rsidRPr="002B59B7">
        <w:rPr>
          <w:rFonts w:ascii="Times New Roman" w:eastAsia="Times New Roman" w:hAnsi="Times New Roman" w:cs="Times New Roman"/>
          <w:sz w:val="28"/>
          <w:szCs w:val="28"/>
        </w:rPr>
        <w:lastRenderedPageBreak/>
        <w:t>С возрастом ребёнка расширяется содержание, усложняются задания, форма работы, выделяются новые средства выразительности.</w:t>
      </w:r>
    </w:p>
    <w:p w14:paraId="6ECE655C" w14:textId="0DD226B8" w:rsidR="002B59B7" w:rsidRPr="002B59B7" w:rsidRDefault="002B59B7" w:rsidP="002B59B7">
      <w:pPr>
        <w:spacing w:line="360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2B59B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B59B7">
        <w:rPr>
          <w:rFonts w:ascii="Times New Roman" w:eastAsia="Times New Roman" w:hAnsi="Times New Roman" w:cs="Times New Roman"/>
          <w:sz w:val="28"/>
          <w:szCs w:val="28"/>
        </w:rPr>
        <w:t>Мультстудия</w:t>
      </w:r>
      <w:proofErr w:type="spellEnd"/>
      <w:r w:rsidRPr="002B59B7">
        <w:rPr>
          <w:rFonts w:ascii="Times New Roman" w:eastAsia="Times New Roman" w:hAnsi="Times New Roman" w:cs="Times New Roman"/>
          <w:sz w:val="28"/>
          <w:szCs w:val="28"/>
        </w:rPr>
        <w:t>» позволяет систематически и последовательно решать задачи развития творческих способностей. На занятиях используется музыкальное сопровождение, что способствует созданию ребенком выразительного художественного образа.</w:t>
      </w:r>
    </w:p>
    <w:p w14:paraId="7F135DB3" w14:textId="77777777" w:rsidR="002B59B7" w:rsidRPr="002B59B7" w:rsidRDefault="002B59B7" w:rsidP="002B59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462B6D" w14:textId="77777777" w:rsidR="00E53B50" w:rsidRDefault="00E53B50" w:rsidP="00E53B5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8FCD388" w14:textId="77777777" w:rsidR="00E53B50" w:rsidRDefault="00E53B50" w:rsidP="00E53B5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4BE791" w14:textId="77777777" w:rsidR="00B52EE4" w:rsidRDefault="00615213" w:rsidP="00E53B5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B52EE4" w:rsidRPr="006152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 результаты:</w:t>
      </w:r>
    </w:p>
    <w:p w14:paraId="68FF7360" w14:textId="77777777" w:rsidR="00E53B50" w:rsidRDefault="00615213" w:rsidP="00E53B5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воспитанники</w:t>
      </w:r>
      <w:r w:rsidR="00E53B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FA1194" w14:textId="77777777" w:rsidR="00615213" w:rsidRPr="00615213" w:rsidRDefault="00615213" w:rsidP="00E53B5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знать:</w:t>
      </w:r>
    </w:p>
    <w:p w14:paraId="56811D3A" w14:textId="77777777" w:rsidR="00615213" w:rsidRPr="00615213" w:rsidRDefault="00615213" w:rsidP="00E53B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возникновения мультипликационного кино;</w:t>
      </w:r>
    </w:p>
    <w:p w14:paraId="324B1855" w14:textId="77777777" w:rsidR="00615213" w:rsidRPr="00615213" w:rsidRDefault="00615213" w:rsidP="00E53B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создания мультфильма;</w:t>
      </w:r>
    </w:p>
    <w:p w14:paraId="05F13BB1" w14:textId="77777777" w:rsidR="00615213" w:rsidRPr="00615213" w:rsidRDefault="00615213" w:rsidP="00E53B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разделении обязанностей по видам творческой деятельности (сценариста, режиссёра, оператора, актеров) в процессе работы над фильмом;</w:t>
      </w:r>
    </w:p>
    <w:p w14:paraId="128B9B5E" w14:textId="77777777" w:rsidR="00615213" w:rsidRPr="00615213" w:rsidRDefault="00615213" w:rsidP="00E53B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труда и личной гигиены при работе с различным материалом;</w:t>
      </w:r>
    </w:p>
    <w:p w14:paraId="10D4231E" w14:textId="77777777" w:rsidR="00615213" w:rsidRPr="00615213" w:rsidRDefault="00615213" w:rsidP="00E53B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анимационной деятельности и технологию создания мультфильма;</w:t>
      </w:r>
    </w:p>
    <w:p w14:paraId="3553F1B1" w14:textId="77777777" w:rsidR="00615213" w:rsidRPr="00615213" w:rsidRDefault="00615213" w:rsidP="00E53B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декоративного творчества в анимации (рисунок, лепка, природный и другие материалы).</w:t>
      </w:r>
    </w:p>
    <w:p w14:paraId="706BEB30" w14:textId="77777777" w:rsidR="00615213" w:rsidRDefault="00E53B50" w:rsidP="00E5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15213"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уметь:</w:t>
      </w:r>
    </w:p>
    <w:p w14:paraId="772A931C" w14:textId="77777777" w:rsidR="00615213" w:rsidRPr="00615213" w:rsidRDefault="00615213" w:rsidP="00E53B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персонажей мультфильмов из различных материалов;</w:t>
      </w:r>
    </w:p>
    <w:p w14:paraId="375A90FC" w14:textId="77777777" w:rsidR="00615213" w:rsidRPr="00615213" w:rsidRDefault="00615213" w:rsidP="00E53B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этапы работы, определять порядок действий;</w:t>
      </w:r>
    </w:p>
    <w:p w14:paraId="2878D81C" w14:textId="77777777" w:rsidR="00615213" w:rsidRPr="00615213" w:rsidRDefault="00615213" w:rsidP="00E53B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виды декоративного творчества в анимации (рисунок, лепка, природный и другие материалы);</w:t>
      </w:r>
    </w:p>
    <w:p w14:paraId="3F07655E" w14:textId="77777777" w:rsidR="00615213" w:rsidRPr="00615213" w:rsidRDefault="00615213" w:rsidP="00E53B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комбинировать различные приемы работы для достижения поставленной технической задачи;</w:t>
      </w:r>
    </w:p>
    <w:p w14:paraId="19C88DA9" w14:textId="77777777" w:rsidR="00615213" w:rsidRPr="00615213" w:rsidRDefault="00615213" w:rsidP="00E53B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учитывая интересы и чувства участников деятельности, сопереживать и радоваться успехам других;</w:t>
      </w:r>
    </w:p>
    <w:p w14:paraId="3DEF3CF3" w14:textId="77777777" w:rsidR="001C7AAA" w:rsidRDefault="00615213" w:rsidP="00E53B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виды анимационных техник, ориентируются в названиях и назначении инструментов для работы.</w:t>
      </w:r>
    </w:p>
    <w:p w14:paraId="1E0204BB" w14:textId="77777777" w:rsidR="001C7AAA" w:rsidRDefault="001C7AAA" w:rsidP="00E5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C343A" w14:textId="77777777" w:rsidR="001C7AAA" w:rsidRDefault="001C7AAA" w:rsidP="00E5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4.Календарный учебный график</w:t>
      </w:r>
    </w:p>
    <w:p w14:paraId="2C2D0310" w14:textId="77777777" w:rsidR="002B59B7" w:rsidRDefault="002B59B7" w:rsidP="00E53B5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F7250" w14:textId="0E6C5F52" w:rsidR="001C7AAA" w:rsidRDefault="001C7AAA" w:rsidP="00E53B5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первого года обучения - 13 </w:t>
      </w:r>
      <w:r w:rsidR="002B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149AB" w14:textId="77777777" w:rsidR="001C7AAA" w:rsidRDefault="001C7AAA" w:rsidP="00E53B5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уч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31 мая.</w:t>
      </w:r>
    </w:p>
    <w:p w14:paraId="6F140075" w14:textId="77777777" w:rsidR="001C7AAA" w:rsidRDefault="001C7AAA" w:rsidP="00E53B5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36 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дель.</w:t>
      </w:r>
    </w:p>
    <w:p w14:paraId="6D627273" w14:textId="77777777" w:rsidR="001C7AAA" w:rsidRDefault="001C7AAA" w:rsidP="00E53B5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Итоговая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- апрель – май учебного года.</w:t>
      </w:r>
    </w:p>
    <w:p w14:paraId="74CD9FFC" w14:textId="77777777" w:rsidR="001C7AAA" w:rsidRDefault="001C7AAA" w:rsidP="00E53B50">
      <w:pPr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раза в неделю, включая кани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 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14:paraId="0F7F6A48" w14:textId="77777777" w:rsidR="00073ADE" w:rsidRDefault="00073ADE" w:rsidP="00E53B50">
      <w:pPr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15.05-15.35</w:t>
      </w:r>
    </w:p>
    <w:p w14:paraId="261CF6A4" w14:textId="77777777" w:rsidR="00073ADE" w:rsidRDefault="00073ADE" w:rsidP="00E53B50">
      <w:pPr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15.05-15.35</w:t>
      </w:r>
    </w:p>
    <w:p w14:paraId="402ECB0B" w14:textId="77777777" w:rsidR="001C7AAA" w:rsidRDefault="001C7AAA" w:rsidP="00E53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14:paraId="5E303A30" w14:textId="77777777" w:rsidR="001C7AAA" w:rsidRPr="008629F4" w:rsidRDefault="008629F4" w:rsidP="00E53B50">
      <w:pPr>
        <w:tabs>
          <w:tab w:val="left" w:pos="426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1C7AAA" w:rsidRPr="0086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14:paraId="7B35316E" w14:textId="77777777" w:rsidR="001C7AAA" w:rsidRDefault="001C7AAA" w:rsidP="00E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условий реализации </w:t>
      </w:r>
      <w:r w:rsidRPr="00A77D27">
        <w:rPr>
          <w:rFonts w:ascii="Times New Roman" w:hAnsi="Times New Roman" w:cs="Times New Roman"/>
          <w:sz w:val="28"/>
          <w:szCs w:val="28"/>
        </w:rPr>
        <w:t>Программы.</w:t>
      </w:r>
      <w:r w:rsidR="00073ADE" w:rsidRPr="00A77D27">
        <w:rPr>
          <w:rFonts w:ascii="Times New Roman" w:hAnsi="Times New Roman" w:cs="Times New Roman"/>
          <w:color w:val="000000"/>
          <w:sz w:val="28"/>
          <w:szCs w:val="28"/>
        </w:rPr>
        <w:t xml:space="preserve"> Занятия со старшими дошкольниками проходят в кабинете логопеда</w:t>
      </w:r>
      <w:r w:rsidR="00A77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ADE" w:rsidRPr="00A77D27">
        <w:rPr>
          <w:rFonts w:ascii="Times New Roman" w:hAnsi="Times New Roman" w:cs="Times New Roman"/>
          <w:color w:val="000000"/>
          <w:sz w:val="28"/>
          <w:szCs w:val="28"/>
        </w:rPr>
        <w:t>– дефектолога, во второй половине дня. Помещение оборудовано столами и стульями по количеству детей. Так же в кабинете имеются стеллажи для хранения  дидактических пособий, раздаточного материала. Технические средства обучения: ноутбук</w:t>
      </w:r>
      <w:r w:rsidR="00A77D27" w:rsidRPr="00A77D27"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специальной программой для обработки изображений, видео и монтажа</w:t>
      </w:r>
      <w:r w:rsidR="00073ADE" w:rsidRPr="00A77D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7D27" w:rsidRPr="00A77D27">
        <w:rPr>
          <w:rFonts w:ascii="Times New Roman" w:hAnsi="Times New Roman" w:cs="Times New Roman"/>
          <w:color w:val="000000"/>
          <w:sz w:val="28"/>
          <w:szCs w:val="28"/>
        </w:rPr>
        <w:t>Осветительное оборудование</w:t>
      </w:r>
      <w:r w:rsidR="00073ADE" w:rsidRPr="00A77D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7D27" w:rsidRPr="00A77D27">
        <w:rPr>
          <w:rFonts w:ascii="Times New Roman" w:hAnsi="Times New Roman" w:cs="Times New Roman"/>
          <w:color w:val="000000"/>
          <w:sz w:val="28"/>
          <w:szCs w:val="28"/>
        </w:rPr>
        <w:t xml:space="preserve">зеркальный </w:t>
      </w:r>
      <w:r w:rsidR="00073ADE" w:rsidRPr="00A77D27">
        <w:rPr>
          <w:rFonts w:ascii="Times New Roman" w:hAnsi="Times New Roman" w:cs="Times New Roman"/>
          <w:color w:val="000000"/>
          <w:sz w:val="28"/>
          <w:szCs w:val="28"/>
        </w:rPr>
        <w:t>фотоаппарат, штатив для фотоаппарата,</w:t>
      </w:r>
      <w:r w:rsidR="00A77D27" w:rsidRPr="00A77D27">
        <w:rPr>
          <w:rFonts w:ascii="Times New Roman" w:hAnsi="Times New Roman" w:cs="Times New Roman"/>
          <w:color w:val="000000"/>
          <w:sz w:val="28"/>
          <w:szCs w:val="28"/>
        </w:rPr>
        <w:t xml:space="preserve"> мульт</w:t>
      </w:r>
      <w:r w:rsidR="00A77D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7D27" w:rsidRPr="00A77D27">
        <w:rPr>
          <w:rFonts w:ascii="Times New Roman" w:hAnsi="Times New Roman" w:cs="Times New Roman"/>
          <w:color w:val="000000"/>
          <w:sz w:val="28"/>
          <w:szCs w:val="28"/>
        </w:rPr>
        <w:t>станок</w:t>
      </w:r>
      <w:r w:rsidR="00073ADE" w:rsidRPr="00A77D27">
        <w:rPr>
          <w:rFonts w:ascii="Times New Roman" w:hAnsi="Times New Roman" w:cs="Times New Roman"/>
          <w:color w:val="000000"/>
          <w:sz w:val="28"/>
          <w:szCs w:val="28"/>
        </w:rPr>
        <w:t xml:space="preserve">  имеются в данном кабинете.</w:t>
      </w:r>
    </w:p>
    <w:p w14:paraId="42B63BAD" w14:textId="77777777" w:rsidR="00A77D27" w:rsidRDefault="00A77D27" w:rsidP="00E53B5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Программа включает в себя разные виды мультипликации, презентации « История создания мультипликации»</w:t>
      </w:r>
      <w:r w:rsidR="008629F4">
        <w:rPr>
          <w:rFonts w:ascii="Times New Roman" w:hAnsi="Times New Roman" w:cs="Times New Roman"/>
          <w:sz w:val="28"/>
          <w:szCs w:val="28"/>
        </w:rPr>
        <w:t>.</w:t>
      </w:r>
    </w:p>
    <w:p w14:paraId="641C3948" w14:textId="77777777" w:rsidR="00A77D27" w:rsidRDefault="00A77D27" w:rsidP="00E53B50">
      <w:pPr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  <w:r>
        <w:rPr>
          <w:rFonts w:ascii="Times New Roman" w:hAnsi="Times New Roman" w:cs="Times New Roman"/>
          <w:sz w:val="28"/>
          <w:szCs w:val="28"/>
        </w:rPr>
        <w:t>Программа реализуется воспитателем, прошедшим курсы повышения квалификации по теме</w:t>
      </w:r>
      <w:r w:rsidR="008629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«Анимационная педагогика» -</w:t>
      </w:r>
      <w:r w:rsidR="008629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72 ч.</w:t>
      </w:r>
    </w:p>
    <w:p w14:paraId="29CE6C67" w14:textId="77777777" w:rsidR="00A77D27" w:rsidRDefault="00A77D27" w:rsidP="00E53B50">
      <w:pPr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217ED0" w14:textId="77777777" w:rsidR="00A77D27" w:rsidRDefault="00A77D27" w:rsidP="00E53B50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6. </w:t>
      </w:r>
      <w:r w:rsidR="008629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14:paraId="730AD1C5" w14:textId="77777777" w:rsidR="008629F4" w:rsidRDefault="008629F4" w:rsidP="00E53B5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емов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орг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образов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в 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форме. В процессе обучения используют следующие группы методов: </w:t>
      </w:r>
    </w:p>
    <w:p w14:paraId="011E551A" w14:textId="77777777" w:rsidR="008629F4" w:rsidRDefault="008629F4" w:rsidP="00E53B5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рассматривания картин, демонстрация мультфильмов, видеофильмов, показ образца задания. </w:t>
      </w:r>
    </w:p>
    <w:p w14:paraId="03B37488" w14:textId="77777777" w:rsidR="008629F4" w:rsidRDefault="008629F4" w:rsidP="00E53B5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использовании слова как с</w:t>
      </w:r>
      <w:r w:rsidR="00AB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воздействия на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рассказ, беседу, объяснение, просьбу, указание, описание.</w:t>
      </w:r>
    </w:p>
    <w:p w14:paraId="168A2DB9" w14:textId="77777777" w:rsidR="008629F4" w:rsidRDefault="008629F4" w:rsidP="00E53B5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Практические:</w:t>
      </w:r>
      <w:r w:rsidR="00D0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569" w:rsidRPr="00D0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практическими методами рисования, аппликации, лепки.</w:t>
      </w:r>
    </w:p>
    <w:p w14:paraId="4E08C68A" w14:textId="77777777" w:rsidR="008629F4" w:rsidRPr="008629F4" w:rsidRDefault="008629F4" w:rsidP="00E53B50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629F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териал</w:t>
      </w:r>
      <w:r w:rsidRPr="008629F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8629F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пределён</w:t>
      </w:r>
      <w:r w:rsidRPr="008629F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629F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тствии</w:t>
      </w:r>
      <w:r w:rsidRPr="008629F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29F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возра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629F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инц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ипом комплектова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29F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629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29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асс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читан</w:t>
      </w:r>
      <w:r w:rsidRPr="008629F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629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посл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8629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629F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тепен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8629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ширен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е теор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8629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е прак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х ум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629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нав</w:t>
      </w:r>
      <w:r w:rsidRPr="008629F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8629F4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14:paraId="41B57CC6" w14:textId="77777777" w:rsidR="008629F4" w:rsidRDefault="008629F4" w:rsidP="00E53B50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испол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о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ганизации занят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807F69" w14:textId="77777777" w:rsidR="008629F4" w:rsidRDefault="00D03569" w:rsidP="00E53B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8629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A4C3EC" w14:textId="77777777" w:rsidR="008629F4" w:rsidRDefault="00D03569" w:rsidP="00E53B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r w:rsidR="008629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FD1A56" w14:textId="77777777" w:rsidR="008629F4" w:rsidRDefault="008629F4" w:rsidP="00E53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ятие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тоит из трех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ей: по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льной, о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новной и заключительной.</w:t>
      </w:r>
    </w:p>
    <w:p w14:paraId="15E83AC6" w14:textId="77777777" w:rsidR="00AB67CE" w:rsidRPr="00AB67CE" w:rsidRDefault="008629F4" w:rsidP="00E53B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Подготовительный этап занятия предполагает </w:t>
      </w:r>
      <w:r w:rsidR="00B84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общей идеи мультфильма</w:t>
      </w:r>
      <w:r w:rsidR="00B843B8" w:rsidRPr="00AB6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B67CE" w:rsidRP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необходимого оборудование для работы над</w:t>
      </w:r>
      <w:r w:rsid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7CE" w:rsidRP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мультфильмом. Создание педагогам мотивации, принятие задачи детьми. Подготовка дидактического и практического материала.</w:t>
      </w:r>
    </w:p>
    <w:p w14:paraId="09237634" w14:textId="77777777" w:rsidR="008629F4" w:rsidRDefault="008629F4" w:rsidP="00E53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этап – практическая часть заня</w:t>
      </w:r>
      <w:r w:rsidR="00AB6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тия предназначена для </w:t>
      </w:r>
      <w:r w:rsidR="00AB67CE" w:rsidRP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разработки и создания декораций, оживление персонажей, съемка, озвучивание, монтаж мультфильмов педагогом с помощью программы </w:t>
      </w:r>
      <w:proofErr w:type="spellStart"/>
      <w:r w:rsidR="00AB67CE" w:rsidRP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Movie</w:t>
      </w:r>
      <w:proofErr w:type="spellEnd"/>
      <w:r w:rsidR="00AB67CE" w:rsidRP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67CE" w:rsidRP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Maker</w:t>
      </w:r>
      <w:proofErr w:type="spellEnd"/>
      <w:r w:rsidR="00AB67CE" w:rsidRPr="00AB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7A6C2D" w14:textId="77777777" w:rsidR="008629F4" w:rsidRDefault="008629F4" w:rsidP="00E5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Заключительный этап – подведение итогов</w:t>
      </w:r>
      <w:r w:rsidRPr="00AB67CE">
        <w:rPr>
          <w:rFonts w:ascii="Times New Roman" w:hAnsi="Times New Roman" w:cs="Times New Roman"/>
          <w:sz w:val="28"/>
          <w:szCs w:val="28"/>
        </w:rPr>
        <w:t xml:space="preserve">. </w:t>
      </w:r>
      <w:r w:rsidR="00AB67CE" w:rsidRPr="00AB67C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готового результата для детей детского сада и родителей. Определить эффективность проведенной работы. Провести анализ полученных </w:t>
      </w:r>
      <w:r w:rsidR="00AB67CE" w:rsidRPr="00AB67CE">
        <w:rPr>
          <w:rStyle w:val="c5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результатов.</w:t>
      </w:r>
      <w:r w:rsidR="00AB6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94D888" w14:textId="77777777" w:rsidR="00AB67CE" w:rsidRDefault="00AB67CE" w:rsidP="00E5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Методическая литература</w:t>
      </w:r>
    </w:p>
    <w:p w14:paraId="6043BF9B" w14:textId="77777777" w:rsidR="00AB67CE" w:rsidRDefault="00AB67CE" w:rsidP="00E53B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14:paraId="221A9439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№ 273-ФЗ (ред. от 31.07.2020) "Об образовании в Российской Федерации" (с изм. и доп., вступ. в силу с 01.08.2020); </w:t>
      </w:r>
    </w:p>
    <w:p w14:paraId="70B50C4C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развития воспитания в Российской Федерации до 2025 года, утвержденная распоряжением Правительства РФ от 29.05.2015 г. № 996-р.; </w:t>
      </w:r>
    </w:p>
    <w:p w14:paraId="6CA5A549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развития дополнительного образования детей до 2020 (Распоряжение Правительства РФ от 24.04.2015 г. № 729-р); </w:t>
      </w:r>
    </w:p>
    <w:p w14:paraId="29C2CE18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316929D7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14:paraId="2A76DCA5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2CFB80FB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78FEB42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77412727" w14:textId="77777777" w:rsidR="00AB67CE" w:rsidRDefault="00AB67CE" w:rsidP="00E53B5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</w:t>
      </w:r>
      <w:r w:rsidR="00CB4762">
        <w:rPr>
          <w:rFonts w:ascii="Times New Roman" w:hAnsi="Times New Roman" w:cs="Times New Roman"/>
          <w:color w:val="000000"/>
          <w:sz w:val="28"/>
          <w:szCs w:val="28"/>
        </w:rPr>
        <w:t>разно уровневые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 разработанные Минобрнауки России совместно с ГАОУ ВО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14:paraId="1987FDC1" w14:textId="77777777" w:rsidR="00AB67CE" w:rsidRDefault="00AB67CE" w:rsidP="00E53B50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20" w:line="240" w:lineRule="auto"/>
        <w:ind w:left="0" w:firstLine="36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14:paraId="111E8EE3" w14:textId="77777777" w:rsidR="00AB67CE" w:rsidRDefault="00AB67CE" w:rsidP="00E53B50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5C5C4FAA" w14:textId="77777777" w:rsidR="00AB67CE" w:rsidRDefault="00AB67CE" w:rsidP="00E53B50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разработке и оформлению дополнительных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общеразвивающих программ.</w:t>
      </w:r>
    </w:p>
    <w:p w14:paraId="5C69053F" w14:textId="77777777" w:rsidR="00AB67CE" w:rsidRDefault="00AB67CE" w:rsidP="00E53B50">
      <w:pPr>
        <w:pStyle w:val="a3"/>
        <w:numPr>
          <w:ilvl w:val="0"/>
          <w:numId w:val="11"/>
        </w:numPr>
        <w:tabs>
          <w:tab w:val="righ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ДОО «От рождения до школы».  </w:t>
      </w:r>
      <w:r>
        <w:rPr>
          <w:sz w:val="28"/>
          <w:szCs w:val="28"/>
        </w:rPr>
        <w:t xml:space="preserve">      </w:t>
      </w:r>
    </w:p>
    <w:p w14:paraId="43FB2F95" w14:textId="77777777" w:rsidR="00AB67CE" w:rsidRDefault="00AB67CE" w:rsidP="00E5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D3DF9" w14:textId="77777777" w:rsidR="00AB67CE" w:rsidRDefault="00AB67CE" w:rsidP="00E53B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Методическая литература, интернет ресурсы</w:t>
      </w:r>
    </w:p>
    <w:p w14:paraId="121F40F1" w14:textId="77777777" w:rsidR="00AB67CE" w:rsidRPr="002E791B" w:rsidRDefault="00AB67CE" w:rsidP="00E53B50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ДОО «От рождения до школы»</w:t>
      </w:r>
    </w:p>
    <w:p w14:paraId="540B1BF7" w14:textId="77777777" w:rsidR="002E791B" w:rsidRDefault="002E791B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STEAM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образование дошкольного и младшего школьного возраста. Т. 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Волосовец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В А. Маркова, С. А. Аверин. – М., 2018.</w:t>
      </w:r>
    </w:p>
    <w:p w14:paraId="493CB855" w14:textId="77777777" w:rsidR="002E791B" w:rsidRPr="002E791B" w:rsidRDefault="002E791B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модуль «Мультстудия «Я творю мир»».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Аверин С. А., Маркова В. А.,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Волосовец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Т.В. </w:t>
      </w:r>
      <w:r>
        <w:rPr>
          <w:rFonts w:ascii="Times New Roman" w:eastAsia="Times New Roman" w:hAnsi="Times New Roman" w:cs="Times New Roman"/>
          <w:sz w:val="28"/>
          <w:szCs w:val="28"/>
        </w:rPr>
        <w:t>— М., 2018.</w:t>
      </w:r>
    </w:p>
    <w:p w14:paraId="39787A68" w14:textId="77777777" w:rsidR="002E791B" w:rsidRPr="00D801AF" w:rsidRDefault="002E791B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1AF">
        <w:rPr>
          <w:rFonts w:ascii="Times New Roman" w:hAnsi="Times New Roman" w:cs="Times New Roman"/>
          <w:sz w:val="28"/>
          <w:szCs w:val="28"/>
        </w:rPr>
        <w:t xml:space="preserve">Почивалов Алексей Викторович Сергеева Юлия Евгеньевна: Пластилиновый мультфильм своими руками. Как оживить фигурки и снять свой собственный мультик, - Издательство: </w:t>
      </w:r>
      <w:proofErr w:type="spellStart"/>
      <w:r w:rsidRPr="00D801A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801AF">
        <w:rPr>
          <w:rFonts w:ascii="Times New Roman" w:hAnsi="Times New Roman" w:cs="Times New Roman"/>
          <w:sz w:val="28"/>
          <w:szCs w:val="28"/>
        </w:rPr>
        <w:t>, 2015.</w:t>
      </w:r>
    </w:p>
    <w:p w14:paraId="5DFCC657" w14:textId="77777777" w:rsidR="00D801AF" w:rsidRPr="00D801AF" w:rsidRDefault="00D801AF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1AF">
        <w:rPr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D801AF"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 w:rsidRPr="00D801AF">
        <w:rPr>
          <w:rFonts w:ascii="Times New Roman" w:hAnsi="Times New Roman" w:cs="Times New Roman"/>
          <w:sz w:val="28"/>
          <w:szCs w:val="28"/>
        </w:rPr>
        <w:t xml:space="preserve"> А.В. Цвет в детском изобразительном творчестве дошкольников-М: 2005.</w:t>
      </w:r>
    </w:p>
    <w:p w14:paraId="4551DA49" w14:textId="77777777" w:rsidR="00D801AF" w:rsidRPr="00D801AF" w:rsidRDefault="00D801AF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1AF">
        <w:rPr>
          <w:rFonts w:ascii="Times New Roman" w:hAnsi="Times New Roman" w:cs="Times New Roman"/>
          <w:sz w:val="28"/>
          <w:szCs w:val="28"/>
        </w:rPr>
        <w:t>Давыдова Г.Н., Пластилинография для малышей – М., 2006. 10.Давыдова Г.Н., Бумагопластика – М:, 2007.</w:t>
      </w:r>
    </w:p>
    <w:p w14:paraId="703004D3" w14:textId="77777777" w:rsidR="00CB4762" w:rsidRPr="00CB4762" w:rsidRDefault="00D801AF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1AF">
        <w:rPr>
          <w:rFonts w:ascii="Times New Roman" w:hAnsi="Times New Roman" w:cs="Times New Roman"/>
          <w:sz w:val="28"/>
          <w:szCs w:val="28"/>
        </w:rPr>
        <w:t xml:space="preserve">Проект пластилиновый мультфильм </w:t>
      </w:r>
      <w:hyperlink r:id="rId6" w:history="1">
        <w:r w:rsidRPr="00CB476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http://www.docme.ru/doc/272791/proekt-plastilinovyjmul._tfil._m</w:t>
        </w:r>
      </w:hyperlink>
    </w:p>
    <w:p w14:paraId="7D35F87A" w14:textId="77777777" w:rsidR="00D801AF" w:rsidRDefault="00D801AF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1AF">
        <w:rPr>
          <w:rFonts w:ascii="Times New Roman" w:hAnsi="Times New Roman" w:cs="Times New Roman"/>
          <w:sz w:val="28"/>
          <w:szCs w:val="28"/>
        </w:rPr>
        <w:t xml:space="preserve">«Пластилиновый мультфильм» (Учитель для коллег и родителей ) </w:t>
      </w:r>
      <w:hyperlink r:id="rId7" w:history="1">
        <w:r w:rsidRPr="006F2E46">
          <w:rPr>
            <w:rStyle w:val="a6"/>
            <w:rFonts w:ascii="Times New Roman" w:hAnsi="Times New Roman" w:cs="Times New Roman"/>
            <w:sz w:val="28"/>
            <w:szCs w:val="28"/>
          </w:rPr>
          <w:t>http://uchitel39.ru/tvorchectvo/proekty/proekt-plastilinovyj-multfilm</w:t>
        </w:r>
      </w:hyperlink>
    </w:p>
    <w:p w14:paraId="1A8A5AD5" w14:textId="77777777" w:rsidR="00D801AF" w:rsidRPr="00D801AF" w:rsidRDefault="00D801AF" w:rsidP="00E53B50">
      <w:pPr>
        <w:numPr>
          <w:ilvl w:val="0"/>
          <w:numId w:val="12"/>
        </w:numPr>
        <w:tabs>
          <w:tab w:val="left" w:pos="567"/>
          <w:tab w:val="left" w:pos="800"/>
        </w:tabs>
        <w:spacing w:after="0"/>
        <w:ind w:left="0" w:right="399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Мультфильмы своими руками. </w:t>
      </w:r>
      <w:hyperlink r:id="rId8" w:history="1">
        <w:r w:rsidRPr="006F2E4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http://veriochen.livejournal.com/121698.html</w:t>
        </w:r>
      </w:hyperlink>
      <w:r w:rsidRPr="00D8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CB5041" w14:textId="77777777" w:rsidR="00D801AF" w:rsidRPr="00D801AF" w:rsidRDefault="00D801AF" w:rsidP="00E53B50">
      <w:pPr>
        <w:tabs>
          <w:tab w:val="left" w:pos="567"/>
          <w:tab w:val="left" w:pos="800"/>
        </w:tabs>
        <w:spacing w:after="0"/>
        <w:ind w:right="39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D2B444" w14:textId="77777777" w:rsidR="00D801AF" w:rsidRPr="00D801AF" w:rsidRDefault="00D801AF" w:rsidP="00E53B50">
      <w:pPr>
        <w:tabs>
          <w:tab w:val="left" w:pos="567"/>
          <w:tab w:val="left" w:pos="800"/>
        </w:tabs>
        <w:spacing w:after="0"/>
        <w:ind w:right="39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5A68B3" w14:textId="77777777" w:rsidR="00AB67CE" w:rsidRDefault="00AB67CE" w:rsidP="00E5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F6641" w14:textId="77777777" w:rsidR="008629F4" w:rsidRPr="008629F4" w:rsidRDefault="008629F4" w:rsidP="00E53B50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B2B38A" w14:textId="77777777" w:rsidR="008629F4" w:rsidRDefault="008629F4" w:rsidP="00E53B50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D9E8C7F" w14:textId="77777777" w:rsidR="008629F4" w:rsidRDefault="008629F4" w:rsidP="00E53B50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680DC66" w14:textId="77777777" w:rsidR="00A77D27" w:rsidRDefault="00A77D27" w:rsidP="00E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93FCFD" w14:textId="77777777" w:rsidR="001C7AAA" w:rsidRPr="00615213" w:rsidRDefault="001C7AAA" w:rsidP="00E5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D37C6" w14:textId="77777777" w:rsidR="00615213" w:rsidRPr="00615213" w:rsidRDefault="00615213" w:rsidP="00E5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73CF" w14:textId="77777777" w:rsidR="00615213" w:rsidRDefault="00615213" w:rsidP="00E53B5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48D9D" w14:textId="77777777" w:rsidR="00615213" w:rsidRPr="00615213" w:rsidRDefault="00615213" w:rsidP="00E53B5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98976" w14:textId="77777777" w:rsidR="003F513D" w:rsidRPr="002F0615" w:rsidRDefault="003F513D" w:rsidP="00E53B50">
      <w:pPr>
        <w:pStyle w:val="a4"/>
        <w:jc w:val="both"/>
        <w:rPr>
          <w:color w:val="000000"/>
          <w:sz w:val="27"/>
          <w:szCs w:val="27"/>
        </w:rPr>
      </w:pPr>
    </w:p>
    <w:p w14:paraId="268B745F" w14:textId="77777777" w:rsidR="003F513D" w:rsidRPr="002F0615" w:rsidRDefault="003F513D" w:rsidP="00E53B50">
      <w:pPr>
        <w:pStyle w:val="a4"/>
        <w:jc w:val="both"/>
        <w:rPr>
          <w:sz w:val="28"/>
          <w:szCs w:val="28"/>
        </w:rPr>
      </w:pPr>
    </w:p>
    <w:p w14:paraId="4EFC27C5" w14:textId="77777777" w:rsidR="00DD09B5" w:rsidRPr="002F0615" w:rsidRDefault="00DD09B5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8E8071" w14:textId="77777777" w:rsidR="003D14A8" w:rsidRPr="002F0615" w:rsidRDefault="00EB6033" w:rsidP="00E53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E23AA8" w14:textId="77777777" w:rsidR="00B217C2" w:rsidRPr="00EB6033" w:rsidRDefault="00B217C2" w:rsidP="00E53B50">
      <w:pPr>
        <w:jc w:val="both"/>
        <w:rPr>
          <w:rFonts w:ascii="Times New Roman" w:hAnsi="Times New Roman" w:cs="Times New Roman"/>
        </w:rPr>
      </w:pPr>
    </w:p>
    <w:sectPr w:rsidR="00B217C2" w:rsidRPr="00EB6033" w:rsidSect="0053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0772"/>
    <w:multiLevelType w:val="hybridMultilevel"/>
    <w:tmpl w:val="9AD4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6315"/>
    <w:multiLevelType w:val="hybridMultilevel"/>
    <w:tmpl w:val="F688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10F0"/>
    <w:multiLevelType w:val="hybridMultilevel"/>
    <w:tmpl w:val="EF0C2F78"/>
    <w:lvl w:ilvl="0" w:tplc="0B90F9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67D"/>
    <w:multiLevelType w:val="hybridMultilevel"/>
    <w:tmpl w:val="AAA8A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785D"/>
    <w:multiLevelType w:val="hybridMultilevel"/>
    <w:tmpl w:val="60A29F68"/>
    <w:lvl w:ilvl="0" w:tplc="05ECB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001B0"/>
    <w:multiLevelType w:val="hybridMultilevel"/>
    <w:tmpl w:val="B37C1BBC"/>
    <w:lvl w:ilvl="0" w:tplc="6E46E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C1600"/>
    <w:multiLevelType w:val="multilevel"/>
    <w:tmpl w:val="5CF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B691D"/>
    <w:multiLevelType w:val="hybridMultilevel"/>
    <w:tmpl w:val="D752E288"/>
    <w:lvl w:ilvl="0" w:tplc="3BB05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5CD7"/>
    <w:multiLevelType w:val="multilevel"/>
    <w:tmpl w:val="BFF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73EAB"/>
    <w:multiLevelType w:val="multilevel"/>
    <w:tmpl w:val="B708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A7DCB"/>
    <w:multiLevelType w:val="hybridMultilevel"/>
    <w:tmpl w:val="A3C658C8"/>
    <w:lvl w:ilvl="0" w:tplc="6D9A0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CD4"/>
    <w:multiLevelType w:val="hybridMultilevel"/>
    <w:tmpl w:val="9440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02B"/>
    <w:rsid w:val="00073ADE"/>
    <w:rsid w:val="000810A1"/>
    <w:rsid w:val="00162E9B"/>
    <w:rsid w:val="001C7AAA"/>
    <w:rsid w:val="001D07B0"/>
    <w:rsid w:val="002A46C6"/>
    <w:rsid w:val="002B59B7"/>
    <w:rsid w:val="002E791B"/>
    <w:rsid w:val="002F0615"/>
    <w:rsid w:val="003D14A8"/>
    <w:rsid w:val="003F513D"/>
    <w:rsid w:val="00537997"/>
    <w:rsid w:val="005B002B"/>
    <w:rsid w:val="00615213"/>
    <w:rsid w:val="006A0DFF"/>
    <w:rsid w:val="00793837"/>
    <w:rsid w:val="008629F4"/>
    <w:rsid w:val="008C6394"/>
    <w:rsid w:val="009110E2"/>
    <w:rsid w:val="00A77D27"/>
    <w:rsid w:val="00A82F0E"/>
    <w:rsid w:val="00A945CB"/>
    <w:rsid w:val="00AB67CE"/>
    <w:rsid w:val="00AD1303"/>
    <w:rsid w:val="00B217C2"/>
    <w:rsid w:val="00B52EE4"/>
    <w:rsid w:val="00B843B8"/>
    <w:rsid w:val="00C97D54"/>
    <w:rsid w:val="00CB4762"/>
    <w:rsid w:val="00CF1AAD"/>
    <w:rsid w:val="00D03569"/>
    <w:rsid w:val="00D4091F"/>
    <w:rsid w:val="00D7541A"/>
    <w:rsid w:val="00D801AF"/>
    <w:rsid w:val="00DD09B5"/>
    <w:rsid w:val="00E53B50"/>
    <w:rsid w:val="00EB6033"/>
    <w:rsid w:val="00F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84AB"/>
  <w15:docId w15:val="{0EEF9880-DDF3-4F4F-BFAE-67AAA93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513D"/>
  </w:style>
  <w:style w:type="character" w:customStyle="1" w:styleId="c6">
    <w:name w:val="c6"/>
    <w:basedOn w:val="a0"/>
    <w:rsid w:val="003F513D"/>
  </w:style>
  <w:style w:type="table" w:styleId="a5">
    <w:name w:val="Table Grid"/>
    <w:basedOn w:val="a1"/>
    <w:uiPriority w:val="39"/>
    <w:rsid w:val="00B52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AB67CE"/>
  </w:style>
  <w:style w:type="character" w:customStyle="1" w:styleId="c58">
    <w:name w:val="c58"/>
    <w:basedOn w:val="a0"/>
    <w:rsid w:val="00AB67CE"/>
  </w:style>
  <w:style w:type="character" w:styleId="a6">
    <w:name w:val="Hyperlink"/>
    <w:basedOn w:val="a0"/>
    <w:uiPriority w:val="99"/>
    <w:unhideWhenUsed/>
    <w:rsid w:val="00D801AF"/>
    <w:rPr>
      <w:color w:val="0000FF" w:themeColor="hyperlink"/>
      <w:u w:val="single"/>
    </w:rPr>
  </w:style>
  <w:style w:type="character" w:customStyle="1" w:styleId="c2">
    <w:name w:val="c2"/>
    <w:basedOn w:val="a0"/>
    <w:rsid w:val="00D801AF"/>
  </w:style>
  <w:style w:type="table" w:customStyle="1" w:styleId="1">
    <w:name w:val="Сетка таблицы1"/>
    <w:basedOn w:val="a1"/>
    <w:next w:val="a5"/>
    <w:uiPriority w:val="59"/>
    <w:rsid w:val="002B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iochen.livejournal.com/12169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uchitel39.ru/tvorchectvo/proekty/proekt-plastilinovyj-multfil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cme.ru/doc/272791/proekt-plastilinovyjmul._tfil._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A4A4A-8FDB-4DFB-BD56-9A49C622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28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Татьяна Полещук</cp:lastModifiedBy>
  <cp:revision>6</cp:revision>
  <dcterms:created xsi:type="dcterms:W3CDTF">2021-11-16T07:18:00Z</dcterms:created>
  <dcterms:modified xsi:type="dcterms:W3CDTF">2023-09-18T13:11:00Z</dcterms:modified>
</cp:coreProperties>
</file>