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B1" w:rsidRPr="00341FC7" w:rsidRDefault="002D1FB1" w:rsidP="002D1FB1">
      <w:pPr>
        <w:pStyle w:val="a3"/>
        <w:rPr>
          <w:rFonts w:ascii="Times New Roman" w:hAnsi="Times New Roman" w:cs="Times New Roman"/>
          <w:b/>
          <w:bCs/>
          <w:sz w:val="24"/>
          <w:szCs w:val="24"/>
        </w:rPr>
      </w:pPr>
      <w:r w:rsidRPr="00341FC7">
        <w:rPr>
          <w:rFonts w:ascii="Times New Roman" w:hAnsi="Times New Roman" w:cs="Times New Roman"/>
          <w:b/>
          <w:bCs/>
          <w:i/>
          <w:iCs/>
          <w:color w:val="000000"/>
          <w:sz w:val="24"/>
          <w:szCs w:val="24"/>
        </w:rPr>
        <w:t>Приложение № 1</w:t>
      </w:r>
      <w:r w:rsidRPr="007C0DD6">
        <w:rPr>
          <w:rFonts w:ascii="Times New Roman" w:hAnsi="Times New Roman" w:cs="Times New Roman"/>
          <w:b/>
          <w:sz w:val="24"/>
          <w:szCs w:val="24"/>
        </w:rPr>
        <w:t>к основной образовательной программе дошкольного образования</w:t>
      </w:r>
      <w:r w:rsidR="00E165CE">
        <w:rPr>
          <w:rFonts w:ascii="Times New Roman" w:hAnsi="Times New Roman" w:cs="Times New Roman"/>
          <w:b/>
          <w:sz w:val="24"/>
          <w:szCs w:val="24"/>
        </w:rPr>
        <w:t xml:space="preserve"> </w:t>
      </w:r>
      <w:r w:rsidR="00B90D60">
        <w:rPr>
          <w:rFonts w:ascii="Times New Roman" w:hAnsi="Times New Roman" w:cs="Times New Roman"/>
          <w:b/>
          <w:bCs/>
          <w:sz w:val="24"/>
          <w:szCs w:val="24"/>
        </w:rPr>
        <w:t xml:space="preserve">филиала  </w:t>
      </w:r>
      <w:r w:rsidRPr="007C0DD6">
        <w:rPr>
          <w:rFonts w:ascii="Times New Roman" w:hAnsi="Times New Roman" w:cs="Times New Roman"/>
          <w:b/>
          <w:sz w:val="24"/>
          <w:szCs w:val="24"/>
        </w:rPr>
        <w:t xml:space="preserve">МДОБУ Ирбейский детский сад  </w:t>
      </w:r>
      <w:r w:rsidRPr="007C0DD6">
        <w:rPr>
          <w:rFonts w:ascii="Times New Roman" w:eastAsia="Times New Roman" w:hAnsi="Times New Roman" w:cs="Times New Roman"/>
          <w:b/>
          <w:sz w:val="24"/>
          <w:szCs w:val="24"/>
          <w:lang w:eastAsia="ru-RU"/>
        </w:rPr>
        <w:t>№ 4  «</w:t>
      </w:r>
      <w:proofErr w:type="spellStart"/>
      <w:r w:rsidRPr="007C0DD6">
        <w:rPr>
          <w:rFonts w:ascii="Times New Roman" w:eastAsia="Times New Roman" w:hAnsi="Times New Roman" w:cs="Times New Roman"/>
          <w:b/>
          <w:sz w:val="24"/>
          <w:szCs w:val="24"/>
          <w:lang w:eastAsia="ru-RU"/>
        </w:rPr>
        <w:t>Дюймовочка</w:t>
      </w:r>
      <w:proofErr w:type="spellEnd"/>
      <w:r w:rsidRPr="007C0DD6">
        <w:rPr>
          <w:rFonts w:ascii="Times New Roman" w:eastAsia="Times New Roman" w:hAnsi="Times New Roman" w:cs="Times New Roman"/>
          <w:b/>
          <w:sz w:val="24"/>
          <w:szCs w:val="24"/>
          <w:lang w:eastAsia="ru-RU"/>
        </w:rPr>
        <w:t>»</w:t>
      </w:r>
      <w:r w:rsidR="00B54084">
        <w:rPr>
          <w:rFonts w:ascii="Times New Roman" w:eastAsia="Times New Roman" w:hAnsi="Times New Roman" w:cs="Times New Roman"/>
          <w:b/>
          <w:sz w:val="24"/>
          <w:szCs w:val="24"/>
          <w:lang w:eastAsia="ru-RU"/>
        </w:rPr>
        <w:t xml:space="preserve"> - </w:t>
      </w:r>
      <w:proofErr w:type="spellStart"/>
      <w:r w:rsidR="00B54084">
        <w:rPr>
          <w:rFonts w:ascii="Times New Roman" w:eastAsia="Times New Roman" w:hAnsi="Times New Roman" w:cs="Times New Roman"/>
          <w:b/>
          <w:sz w:val="24"/>
          <w:szCs w:val="24"/>
          <w:lang w:eastAsia="ru-RU"/>
        </w:rPr>
        <w:t>Чухломинский</w:t>
      </w:r>
      <w:proofErr w:type="spellEnd"/>
      <w:r w:rsidR="00B54084">
        <w:rPr>
          <w:rFonts w:ascii="Times New Roman" w:eastAsia="Times New Roman" w:hAnsi="Times New Roman" w:cs="Times New Roman"/>
          <w:b/>
          <w:sz w:val="24"/>
          <w:szCs w:val="24"/>
          <w:lang w:eastAsia="ru-RU"/>
        </w:rPr>
        <w:t xml:space="preserve"> </w:t>
      </w:r>
      <w:r w:rsidR="00B90D60">
        <w:rPr>
          <w:rFonts w:ascii="Times New Roman" w:eastAsia="Times New Roman" w:hAnsi="Times New Roman" w:cs="Times New Roman"/>
          <w:b/>
          <w:sz w:val="24"/>
          <w:szCs w:val="24"/>
          <w:lang w:eastAsia="ru-RU"/>
        </w:rPr>
        <w:t xml:space="preserve"> детский сад</w:t>
      </w:r>
    </w:p>
    <w:p w:rsidR="00B90D60" w:rsidRDefault="00B90D60" w:rsidP="00B90D60">
      <w:pPr>
        <w:tabs>
          <w:tab w:val="left" w:pos="1640"/>
        </w:tabs>
        <w:jc w:val="center"/>
        <w:rPr>
          <w:rFonts w:ascii="Times New Roman" w:hAnsi="Times New Roman" w:cs="Times New Roman"/>
          <w:sz w:val="24"/>
          <w:szCs w:val="24"/>
        </w:rPr>
      </w:pPr>
    </w:p>
    <w:p w:rsidR="002D1FB1" w:rsidRPr="00B90D60" w:rsidRDefault="00250D93" w:rsidP="00B90D60">
      <w:pPr>
        <w:tabs>
          <w:tab w:val="left" w:pos="1640"/>
        </w:tabs>
        <w:jc w:val="center"/>
        <w:rPr>
          <w:rFonts w:ascii="Times New Roman" w:hAnsi="Times New Roman" w:cs="Times New Roman"/>
          <w:b/>
          <w:i/>
          <w:sz w:val="24"/>
          <w:szCs w:val="24"/>
          <w:u w:val="single"/>
        </w:rPr>
      </w:pPr>
      <w:r w:rsidRPr="00B90D60">
        <w:rPr>
          <w:rFonts w:ascii="Times New Roman" w:hAnsi="Times New Roman" w:cs="Times New Roman"/>
          <w:b/>
          <w:i/>
          <w:sz w:val="24"/>
          <w:szCs w:val="24"/>
          <w:u w:val="single"/>
        </w:rPr>
        <w:t>Характеристики особенностей развития детей раннего и дошкольного возраста.</w:t>
      </w:r>
      <w:bookmarkStart w:id="0" w:name="_GoBack"/>
      <w:bookmarkEnd w:id="0"/>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 xml:space="preserve">Характеристики особенностей детей 2-го года жизни.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Физическое развитие.</w:t>
      </w:r>
      <w:r w:rsidRPr="00250D93">
        <w:rPr>
          <w:rFonts w:ascii="Times New Roman" w:hAnsi="Times New Roman" w:cs="Times New Roman"/>
          <w:sz w:val="24"/>
          <w:szCs w:val="24"/>
        </w:rPr>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бодрствования после полутора лет составляет 4-5,5 часа.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Исчезает шаркающая походка. В подвижных играх дети делают боковые шаги, медленно кружатся на месте. Дети много лазают, перелезают через бревно, подлезают под скамейку, пролезают в обруч. После полутора лет у малышей кроме основных развиваются и подражательные движения. В простых подвижных играх дети привыкают координировать свои движения и действия друг с другом. Основными приобретениями второго года жизни можно считать совершенствование основных движений, особенно ходьбы. Ребенок овладевает умением самостоятельно есть любую пищу, умываться и мыть руки, приобретает навыки опрятности.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На втором году из отдельных предметных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Успехи в развитии предметно-игровой деятельности сочетаются с ее неустойчивостью.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внешнему виду. Способность обобщения позволяет детям узнавать предметы, изображенные на картинке.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Дети усваивают названия предметов, действий, обозначения некоторых качеств и состояний. Благодаря этому можно организовать деятельность детей, формировать и совершенствовать восприятие, в том числе составляющие основу сенсорного воспитания.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(к концу года из 2-3 действий) поручения взрослых.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Активный словарь к полутора годам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w:t>
      </w:r>
      <w:r w:rsidRPr="00250D93">
        <w:rPr>
          <w:rFonts w:ascii="Times New Roman" w:hAnsi="Times New Roman" w:cs="Times New Roman"/>
          <w:sz w:val="24"/>
          <w:szCs w:val="24"/>
        </w:rPr>
        <w:lastRenderedPageBreak/>
        <w:t>и наречия, а также предлоги.В конце второго года активный словарь состоит уже из 200-300 слов. После полутора лет ребенок чаще всего воспроизводит контур слова, наполняя его звуками-заместителями, более или менее близкими по звучанию слышимому образцу. Ребенок в большинстве случаев после полутора лет правильно произносит губно-губные звуки (</w:t>
      </w:r>
      <w:proofErr w:type="spellStart"/>
      <w:r w:rsidRPr="00250D93">
        <w:rPr>
          <w:rFonts w:ascii="Times New Roman" w:hAnsi="Times New Roman" w:cs="Times New Roman"/>
          <w:sz w:val="24"/>
          <w:szCs w:val="24"/>
        </w:rPr>
        <w:t>п</w:t>
      </w:r>
      <w:proofErr w:type="gramStart"/>
      <w:r w:rsidRPr="00250D93">
        <w:rPr>
          <w:rFonts w:ascii="Times New Roman" w:hAnsi="Times New Roman" w:cs="Times New Roman"/>
          <w:sz w:val="24"/>
          <w:szCs w:val="24"/>
        </w:rPr>
        <w:t>,б</w:t>
      </w:r>
      <w:proofErr w:type="gramEnd"/>
      <w:r w:rsidRPr="00250D93">
        <w:rPr>
          <w:rFonts w:ascii="Times New Roman" w:hAnsi="Times New Roman" w:cs="Times New Roman"/>
          <w:sz w:val="24"/>
          <w:szCs w:val="24"/>
        </w:rPr>
        <w:t>,м</w:t>
      </w:r>
      <w:proofErr w:type="spellEnd"/>
      <w:r w:rsidRPr="00250D93">
        <w:rPr>
          <w:rFonts w:ascii="Times New Roman" w:hAnsi="Times New Roman" w:cs="Times New Roman"/>
          <w:sz w:val="24"/>
          <w:szCs w:val="24"/>
        </w:rPr>
        <w:t xml:space="preserve">), передние </w:t>
      </w:r>
      <w:proofErr w:type="spellStart"/>
      <w:r w:rsidRPr="00250D93">
        <w:rPr>
          <w:rFonts w:ascii="Times New Roman" w:hAnsi="Times New Roman" w:cs="Times New Roman"/>
          <w:sz w:val="24"/>
          <w:szCs w:val="24"/>
        </w:rPr>
        <w:t>небоязычные</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т,д,н</w:t>
      </w:r>
      <w:proofErr w:type="spellEnd"/>
      <w:r w:rsidRPr="00250D93">
        <w:rPr>
          <w:rFonts w:ascii="Times New Roman" w:hAnsi="Times New Roman" w:cs="Times New Roman"/>
          <w:sz w:val="24"/>
          <w:szCs w:val="24"/>
        </w:rPr>
        <w:t xml:space="preserve">), задние </w:t>
      </w:r>
      <w:proofErr w:type="spellStart"/>
      <w:r w:rsidRPr="00250D93">
        <w:rPr>
          <w:rFonts w:ascii="Times New Roman" w:hAnsi="Times New Roman" w:cs="Times New Roman"/>
          <w:sz w:val="24"/>
          <w:szCs w:val="24"/>
        </w:rPr>
        <w:t>небеязычные</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г,х</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свястящие</w:t>
      </w:r>
      <w:proofErr w:type="spellEnd"/>
      <w:r w:rsidRPr="00250D93">
        <w:rPr>
          <w:rFonts w:ascii="Times New Roman" w:hAnsi="Times New Roman" w:cs="Times New Roman"/>
          <w:sz w:val="24"/>
          <w:szCs w:val="24"/>
        </w:rPr>
        <w:t xml:space="preserve">, шипящие и сонорные звуки, а также слитные фонемы в словах, произносимых ребенком, встречаются крайне редко.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но выражает их преимущественно интонационно. Вопросительными словами дети пользуются реже.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Дети осваивают действия с разнообразными игрушками: разборными, строительным материалом и сюжетными игрушками. Эти действия ребенок воспроизводит по подражанию после показа взрослого. Значительные перемены происходят в действиях с сюжетными игрушками. Дети начинают переносить разученное действие с одной игрушкой на другие, они активно ищут предмет необходимый для завершения действия. Воспроизводя 2-3 действия, они сначала не ориентируются на то, как это бывает в жизни. К концу второго года в игровых действиях детей уже отражается привычная им жизненная последовательность действий. На втором году из отдельных предметных действий складываются элементы </w:t>
      </w:r>
      <w:proofErr w:type="spellStart"/>
      <w:r w:rsidRPr="00250D93">
        <w:rPr>
          <w:rFonts w:ascii="Times New Roman" w:hAnsi="Times New Roman" w:cs="Times New Roman"/>
          <w:sz w:val="24"/>
          <w:szCs w:val="24"/>
        </w:rPr>
        <w:t>сюжетноролевой</w:t>
      </w:r>
      <w:proofErr w:type="spellEnd"/>
      <w:r w:rsidRPr="00250D93">
        <w:rPr>
          <w:rFonts w:ascii="Times New Roman" w:hAnsi="Times New Roman" w:cs="Times New Roman"/>
          <w:sz w:val="24"/>
          <w:szCs w:val="24"/>
        </w:rPr>
        <w:t xml:space="preserve"> игры (ее на втором году можно считать лишь </w:t>
      </w:r>
      <w:proofErr w:type="spellStart"/>
      <w:r w:rsidRPr="00250D93">
        <w:rPr>
          <w:rFonts w:ascii="Times New Roman" w:hAnsi="Times New Roman" w:cs="Times New Roman"/>
          <w:sz w:val="24"/>
          <w:szCs w:val="24"/>
        </w:rPr>
        <w:t>отобразительной</w:t>
      </w:r>
      <w:proofErr w:type="spellEnd"/>
      <w:r w:rsidRPr="00250D93">
        <w:rPr>
          <w:rFonts w:ascii="Times New Roman" w:hAnsi="Times New Roman" w:cs="Times New Roman"/>
          <w:sz w:val="24"/>
          <w:szCs w:val="24"/>
        </w:rPr>
        <w:t xml:space="preserve">). На втором году жизни ребенок усваивает имена взрослых и детей, с которыми общается повседневно, а также некоторые родственные отношения.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Ребенок постепенно привыкает соблюдать элементарные правила поведения, обозначаемые словами «можно», «нельзя», «нужно». Общение со взрослым носит деловой, объективно-направленный характер.  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звукосочетаний к выражению просьб, желаний, предложений с помощью слов и коротких фраз. На втором году жизни у детей сохраняется и развивается тип эмоционального </w:t>
      </w:r>
      <w:proofErr w:type="spellStart"/>
      <w:r w:rsidRPr="00250D93">
        <w:rPr>
          <w:rFonts w:ascii="Times New Roman" w:hAnsi="Times New Roman" w:cs="Times New Roman"/>
          <w:sz w:val="24"/>
          <w:szCs w:val="24"/>
        </w:rPr>
        <w:t>взаимообщения</w:t>
      </w:r>
      <w:proofErr w:type="spellEnd"/>
      <w:r w:rsidRPr="00250D93">
        <w:rPr>
          <w:rFonts w:ascii="Times New Roman" w:hAnsi="Times New Roman" w:cs="Times New Roman"/>
          <w:sz w:val="24"/>
          <w:szCs w:val="24"/>
        </w:rPr>
        <w:t xml:space="preserve">. По двое-трое они самостоятельно играют друг с другом в разученные ранее при помощи взрослого игры («Прятки», «Догонялки») Однако опыт </w:t>
      </w:r>
      <w:proofErr w:type="spellStart"/>
      <w:r w:rsidRPr="00250D93">
        <w:rPr>
          <w:rFonts w:ascii="Times New Roman" w:hAnsi="Times New Roman" w:cs="Times New Roman"/>
          <w:sz w:val="24"/>
          <w:szCs w:val="24"/>
        </w:rPr>
        <w:t>взаимообщения</w:t>
      </w:r>
      <w:proofErr w:type="spellEnd"/>
      <w:r w:rsidRPr="00250D93">
        <w:rPr>
          <w:rFonts w:ascii="Times New Roman" w:hAnsi="Times New Roman" w:cs="Times New Roman"/>
          <w:sz w:val="24"/>
          <w:szCs w:val="24"/>
        </w:rPr>
        <w:t xml:space="preserve"> у детей невелик и основа его еще не сформирована. Ребенок активно протестует против вмешательства в свою игру. </w:t>
      </w:r>
      <w:proofErr w:type="spellStart"/>
      <w:r w:rsidRPr="00250D93">
        <w:rPr>
          <w:rFonts w:ascii="Times New Roman" w:hAnsi="Times New Roman" w:cs="Times New Roman"/>
          <w:sz w:val="24"/>
          <w:szCs w:val="24"/>
        </w:rPr>
        <w:t>Взаимообщение</w:t>
      </w:r>
      <w:proofErr w:type="spellEnd"/>
      <w:r w:rsidRPr="00250D93">
        <w:rPr>
          <w:rFonts w:ascii="Times New Roman" w:hAnsi="Times New Roman" w:cs="Times New Roman"/>
          <w:sz w:val="24"/>
          <w:szCs w:val="24"/>
        </w:rPr>
        <w:t xml:space="preserve"> детей в течение дня возникает, как правило, в предметно-игровой деятельности и в режимных процессах, а поскольку предметно-игровые действия и самообслуживание еще только формируются, самостоятельность, заинтересованность в их выполнении следует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К двум годам дети самостоятельно способны помогать друг другу: принести предмет, необходимый для продолжения игры. Наблюдается быстрое и разноплановое развитие предметно-игрового поведения, благодаря чему к концу второго года жизни у них формируются компоненты всех видов деятельности, характерных для периода дошкольного детства. С помощью речи можно организовать поведение ребенка, а речь самого малыша становится основным средством общения со взрослым.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lastRenderedPageBreak/>
        <w:t>Художественно-эстетическое развитие</w:t>
      </w:r>
      <w:r w:rsidRPr="00250D93">
        <w:rPr>
          <w:rFonts w:ascii="Times New Roman" w:hAnsi="Times New Roman" w:cs="Times New Roman"/>
          <w:sz w:val="24"/>
          <w:szCs w:val="24"/>
        </w:rPr>
        <w:t xml:space="preserve">. На музыкальных занятиях дети делают боковые шаги, медленно кружатся на месте. В простых плясках дети привыкают координировать свои движения и действия друг с другом. Возможны несложные плясовые действия малышей парами. </w:t>
      </w:r>
    </w:p>
    <w:p w:rsidR="002D1FB1" w:rsidRPr="002D1FB1" w:rsidRDefault="00250D93" w:rsidP="002D1FB1">
      <w:pPr>
        <w:jc w:val="both"/>
        <w:rPr>
          <w:rFonts w:ascii="Times New Roman" w:hAnsi="Times New Roman" w:cs="Times New Roman"/>
          <w:b/>
          <w:sz w:val="24"/>
          <w:szCs w:val="24"/>
        </w:rPr>
      </w:pPr>
      <w:r w:rsidRPr="002D1FB1">
        <w:rPr>
          <w:rFonts w:ascii="Times New Roman" w:hAnsi="Times New Roman" w:cs="Times New Roman"/>
          <w:b/>
          <w:sz w:val="24"/>
          <w:szCs w:val="24"/>
        </w:rPr>
        <w:t xml:space="preserve">Характеристики особенностей детей 3-го года жизни.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Физическое развитие.</w:t>
      </w:r>
      <w:r w:rsidRPr="00250D93">
        <w:rPr>
          <w:rFonts w:ascii="Times New Roman" w:hAnsi="Times New Roman" w:cs="Times New Roman"/>
          <w:sz w:val="24"/>
          <w:szCs w:val="24"/>
        </w:rPr>
        <w:t xml:space="preserve"> Темп физического развития замедляется, но организм в целом крепнет, движения совершенствуются.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Ребенок еще не умеет самостоятельно регулировать скорость, силу и амплитуду движений. Все это необходимо учитывать при организации работы по физическому воспитанию. </w:t>
      </w:r>
      <w:r w:rsidRPr="002D1FB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r w:rsidRPr="002D1FB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река со сверстниками.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предметами-заместителями.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w:t>
      </w:r>
      <w:r w:rsidRPr="00250D93">
        <w:rPr>
          <w:rFonts w:ascii="Times New Roman" w:hAnsi="Times New Roman" w:cs="Times New Roman"/>
          <w:sz w:val="24"/>
          <w:szCs w:val="24"/>
        </w:rPr>
        <w:lastRenderedPageBreak/>
        <w:t xml:space="preserve">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Художественно-эстетическое развитие</w:t>
      </w:r>
      <w:proofErr w:type="gramStart"/>
      <w:r w:rsidRPr="00250D93">
        <w:rPr>
          <w:rFonts w:ascii="Times New Roman" w:hAnsi="Times New Roman" w:cs="Times New Roman"/>
          <w:sz w:val="24"/>
          <w:szCs w:val="24"/>
        </w:rPr>
        <w:t xml:space="preserve"> В</w:t>
      </w:r>
      <w:proofErr w:type="gramEnd"/>
      <w:r w:rsidRPr="00250D93">
        <w:rPr>
          <w:rFonts w:ascii="Times New Roman" w:hAnsi="Times New Roman" w:cs="Times New Roman"/>
          <w:sz w:val="24"/>
          <w:szCs w:val="24"/>
        </w:rPr>
        <w:t xml:space="preserve"> этом возрасте у детей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250D93">
        <w:rPr>
          <w:rFonts w:ascii="Times New Roman" w:hAnsi="Times New Roman" w:cs="Times New Roman"/>
          <w:sz w:val="24"/>
          <w:szCs w:val="24"/>
        </w:rPr>
        <w:t>головонога</w:t>
      </w:r>
      <w:proofErr w:type="spellEnd"/>
      <w:r w:rsidRPr="00250D93">
        <w:rPr>
          <w:rFonts w:ascii="Times New Roman" w:hAnsi="Times New Roman" w:cs="Times New Roman"/>
          <w:sz w:val="24"/>
          <w:szCs w:val="24"/>
        </w:rPr>
        <w:t xml:space="preserve">» — окружности и отходящих от нее линий.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Характеристики особенностей детей 4 –го года жизни</w:t>
      </w:r>
      <w:r w:rsidRPr="00250D93">
        <w:rPr>
          <w:rFonts w:ascii="Times New Roman" w:hAnsi="Times New Roman" w:cs="Times New Roman"/>
          <w:sz w:val="24"/>
          <w:szCs w:val="24"/>
        </w:rPr>
        <w:t>.</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 xml:space="preserve"> Физическое развитие</w:t>
      </w:r>
      <w:r w:rsidRPr="00250D93">
        <w:rPr>
          <w:rFonts w:ascii="Times New Roman" w:hAnsi="Times New Roman" w:cs="Times New Roman"/>
          <w:sz w:val="24"/>
          <w:szCs w:val="24"/>
        </w:rPr>
        <w:t xml:space="preserve">. В младшем дошкольном возрасте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 На четвертом году жизни ребенок владеет большим объемом двигательных навыков; способен совершать более сложные действия, соблюдая определенную последовательность. Детей характеризует большая осознанность восприятия показа движений и словесного пояснения, что положительно сказывается на качестве выполнения упражнений. Однако у них отмечается еще недостаточная слаженность в работе разнообразных мышечных групп (плечевого пояса, туловища, ног).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В младшем дошкольном возрасте развивается перцептивная деятельность. Дети от использования </w:t>
      </w:r>
      <w:proofErr w:type="spellStart"/>
      <w:r w:rsidRPr="00250D93">
        <w:rPr>
          <w:rFonts w:ascii="Times New Roman" w:hAnsi="Times New Roman" w:cs="Times New Roman"/>
          <w:sz w:val="24"/>
          <w:szCs w:val="24"/>
        </w:rPr>
        <w:t>предэталонов</w:t>
      </w:r>
      <w:proofErr w:type="spellEnd"/>
      <w:r w:rsidRPr="00250D93">
        <w:rPr>
          <w:rFonts w:ascii="Times New Roman" w:hAnsi="Times New Roman" w:cs="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К трем годам ребенок осваивает все грамматические категории родного языка. Он изменяет слова, использует морфологические средства, говорит короткими, грамматически оформленными предложениями. Его речь – разговорная речь, состоящая из коротких простых предложений. В основе предложений лежит структурная схема, в соответствии с которой выражаются главные члены предложений, а также происходит распространение высказывания за счет определений, дополнений, обстоятельств. По этим двум линиям – освоения способов выражения главных членов и способов распространения предложения – и происходит совершенствование </w:t>
      </w:r>
      <w:r w:rsidRPr="00250D93">
        <w:rPr>
          <w:rFonts w:ascii="Times New Roman" w:hAnsi="Times New Roman" w:cs="Times New Roman"/>
          <w:sz w:val="24"/>
          <w:szCs w:val="24"/>
        </w:rPr>
        <w:lastRenderedPageBreak/>
        <w:t xml:space="preserve">синтаксической стороны речи младших дошкольников. Речь младшего дошкольник изобилует неполным предложениями, характерными для диалогической формы речи. Она непроизвольна и </w:t>
      </w:r>
      <w:proofErr w:type="spellStart"/>
      <w:r w:rsidRPr="00250D93">
        <w:rPr>
          <w:rFonts w:ascii="Times New Roman" w:hAnsi="Times New Roman" w:cs="Times New Roman"/>
          <w:sz w:val="24"/>
          <w:szCs w:val="24"/>
        </w:rPr>
        <w:t>ситуативна</w:t>
      </w:r>
      <w:proofErr w:type="spellEnd"/>
      <w:r w:rsidRPr="00250D93">
        <w:rPr>
          <w:rFonts w:ascii="Times New Roman" w:hAnsi="Times New Roman" w:cs="Times New Roman"/>
          <w:sz w:val="24"/>
          <w:szCs w:val="24"/>
        </w:rPr>
        <w:t xml:space="preserve">, вызывается впечатлениями от непосредственно воспринимаемого, ее понимание опирается не только на языковые средства, но и на ситуацию. Важная линия развития речи в этом возрасте – формирование ее </w:t>
      </w:r>
      <w:proofErr w:type="spellStart"/>
      <w:r w:rsidRPr="00250D93">
        <w:rPr>
          <w:rFonts w:ascii="Times New Roman" w:hAnsi="Times New Roman" w:cs="Times New Roman"/>
          <w:sz w:val="24"/>
          <w:szCs w:val="24"/>
        </w:rPr>
        <w:t>контекстности</w:t>
      </w:r>
      <w:proofErr w:type="spellEnd"/>
      <w:r w:rsidRPr="00250D93">
        <w:rPr>
          <w:rFonts w:ascii="Times New Roman" w:hAnsi="Times New Roman" w:cs="Times New Roman"/>
          <w:sz w:val="24"/>
          <w:szCs w:val="24"/>
        </w:rPr>
        <w:t xml:space="preserve"> в русле </w:t>
      </w:r>
      <w:proofErr w:type="spellStart"/>
      <w:r w:rsidRPr="00250D93">
        <w:rPr>
          <w:rFonts w:ascii="Times New Roman" w:hAnsi="Times New Roman" w:cs="Times New Roman"/>
          <w:sz w:val="24"/>
          <w:szCs w:val="24"/>
        </w:rPr>
        <w:t>внеситуативного</w:t>
      </w:r>
      <w:proofErr w:type="spellEnd"/>
      <w:r w:rsidRPr="00250D93">
        <w:rPr>
          <w:rFonts w:ascii="Times New Roman" w:hAnsi="Times New Roman" w:cs="Times New Roman"/>
          <w:sz w:val="24"/>
          <w:szCs w:val="24"/>
        </w:rPr>
        <w:t xml:space="preserve"> общения.</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Социально – коммуникативное развитие.</w:t>
      </w:r>
      <w:r w:rsidRPr="00250D93">
        <w:rPr>
          <w:rFonts w:ascii="Times New Roman" w:hAnsi="Times New Roman" w:cs="Times New Roman"/>
          <w:sz w:val="24"/>
          <w:szCs w:val="24"/>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В возрасте 3-4 лет ребенок постепенно выходит за пределы семейного круга. Его общение становится </w:t>
      </w:r>
      <w:proofErr w:type="spellStart"/>
      <w:r w:rsidRPr="00250D93">
        <w:rPr>
          <w:rFonts w:ascii="Times New Roman" w:hAnsi="Times New Roman" w:cs="Times New Roman"/>
          <w:sz w:val="24"/>
          <w:szCs w:val="24"/>
        </w:rPr>
        <w:t>внеситуативным</w:t>
      </w:r>
      <w:proofErr w:type="spellEnd"/>
      <w:r w:rsidRPr="00250D93">
        <w:rPr>
          <w:rFonts w:ascii="Times New Roman" w:hAnsi="Times New Roman" w:cs="Times New Roman"/>
          <w:sz w:val="24"/>
          <w:szCs w:val="24"/>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w:t>
      </w:r>
      <w:proofErr w:type="spellStart"/>
      <w:r w:rsidRPr="00250D93">
        <w:rPr>
          <w:rFonts w:ascii="Times New Roman" w:hAnsi="Times New Roman" w:cs="Times New Roman"/>
          <w:sz w:val="24"/>
          <w:szCs w:val="24"/>
        </w:rPr>
        <w:t>предметамизаместителями</w:t>
      </w:r>
      <w:proofErr w:type="spellEnd"/>
      <w:r w:rsidRPr="00250D93">
        <w:rPr>
          <w:rFonts w:ascii="Times New Roman" w:hAnsi="Times New Roman" w:cs="Times New Roman"/>
          <w:sz w:val="24"/>
          <w:szCs w:val="24"/>
        </w:rPr>
        <w:t xml:space="preserve">.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Художественно-эстетическое.</w:t>
      </w:r>
      <w:r w:rsidRPr="00250D93">
        <w:rPr>
          <w:rFonts w:ascii="Times New Roman" w:hAnsi="Times New Roman" w:cs="Times New Roman"/>
          <w:sz w:val="24"/>
          <w:szCs w:val="24"/>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Восприятие музыки становится более эмоциональным и дифференцированным. Дети могут играть самостоятельно, проявляя инициативу. Дети этого возраста пытаются петь естественным голосом, без напряжения, правильно передавать мелодию.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Характеристики особенностей детей 5-го года жизни</w:t>
      </w:r>
      <w:r w:rsidRPr="00250D93">
        <w:rPr>
          <w:rFonts w:ascii="Times New Roman" w:hAnsi="Times New Roman" w:cs="Times New Roman"/>
          <w:sz w:val="24"/>
          <w:szCs w:val="24"/>
        </w:rPr>
        <w:t>.</w:t>
      </w:r>
    </w:p>
    <w:p w:rsidR="007D6A51" w:rsidRDefault="002D1FB1" w:rsidP="002D1FB1">
      <w:pPr>
        <w:jc w:val="both"/>
        <w:rPr>
          <w:rFonts w:ascii="Times New Roman" w:hAnsi="Times New Roman" w:cs="Times New Roman"/>
          <w:sz w:val="24"/>
          <w:szCs w:val="24"/>
        </w:rPr>
      </w:pPr>
      <w:r w:rsidRPr="002D1FB1">
        <w:rPr>
          <w:rFonts w:ascii="Times New Roman" w:hAnsi="Times New Roman" w:cs="Times New Roman"/>
          <w:b/>
          <w:sz w:val="24"/>
          <w:szCs w:val="24"/>
        </w:rPr>
        <w:lastRenderedPageBreak/>
        <w:t xml:space="preserve">Физическое развитие. </w:t>
      </w:r>
      <w:r w:rsidR="00250D93" w:rsidRPr="00250D93">
        <w:rPr>
          <w:rFonts w:ascii="Times New Roman" w:hAnsi="Times New Roman" w:cs="Times New Roman"/>
          <w:sz w:val="24"/>
          <w:szCs w:val="24"/>
        </w:rPr>
        <w:t xml:space="preserve">На пятом году жизни движения ребенка становятся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выделять их элементы. У них появляется интерес к результатам движения, потребность выполнять его в соответствии с образом. Все это позволяет педагогу приступить к обучению технике выполнения основных движений, отработки их качества.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w:t>
      </w:r>
      <w:proofErr w:type="gramStart"/>
      <w:r w:rsidRPr="00250D93">
        <w:rPr>
          <w:rFonts w:ascii="Times New Roman" w:hAnsi="Times New Roman" w:cs="Times New Roman"/>
          <w:sz w:val="24"/>
          <w:szCs w:val="24"/>
        </w:rPr>
        <w:t xml:space="preserve"> Н</w:t>
      </w:r>
      <w:proofErr w:type="gramEnd"/>
      <w:r w:rsidRPr="00250D93">
        <w:rPr>
          <w:rFonts w:ascii="Times New Roman" w:hAnsi="Times New Roman" w:cs="Times New Roman"/>
          <w:sz w:val="24"/>
          <w:szCs w:val="24"/>
        </w:rPr>
        <w:t xml:space="preserve">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250D93">
        <w:rPr>
          <w:rFonts w:ascii="Times New Roman" w:hAnsi="Times New Roman" w:cs="Times New Roman"/>
          <w:sz w:val="24"/>
          <w:szCs w:val="24"/>
        </w:rPr>
        <w:t>внеситуативной</w:t>
      </w:r>
      <w:proofErr w:type="spellEnd"/>
      <w:r w:rsidRPr="00250D93">
        <w:rPr>
          <w:rFonts w:ascii="Times New Roman" w:hAnsi="Times New Roman" w:cs="Times New Roman"/>
          <w:sz w:val="24"/>
          <w:szCs w:val="24"/>
        </w:rPr>
        <w:t xml:space="preserve">.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 xml:space="preserve">Социально-коммуникативное развитие. </w:t>
      </w:r>
      <w:r w:rsidRPr="00250D93">
        <w:rPr>
          <w:rFonts w:ascii="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w:t>
      </w:r>
      <w:r w:rsidRPr="00250D93">
        <w:rPr>
          <w:rFonts w:ascii="Times New Roman" w:hAnsi="Times New Roman" w:cs="Times New Roman"/>
          <w:sz w:val="24"/>
          <w:szCs w:val="24"/>
        </w:rPr>
        <w:lastRenderedPageBreak/>
        <w:t xml:space="preserve">трудной для понимания, по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250D93">
        <w:rPr>
          <w:rFonts w:ascii="Times New Roman" w:hAnsi="Times New Roman" w:cs="Times New Roman"/>
          <w:sz w:val="24"/>
          <w:szCs w:val="24"/>
        </w:rPr>
        <w:t>конкурентность</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соревновательность</w:t>
      </w:r>
      <w:proofErr w:type="spellEnd"/>
      <w:r w:rsidRPr="00250D93">
        <w:rPr>
          <w:rFonts w:ascii="Times New Roman" w:hAnsi="Times New Roman" w:cs="Times New Roman"/>
          <w:sz w:val="24"/>
          <w:szCs w:val="24"/>
        </w:rPr>
        <w:t xml:space="preserve">. Последняя важна для сравнения себя сдругим, что ведет к развитию образа Я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50D93">
        <w:rPr>
          <w:rFonts w:ascii="Times New Roman" w:hAnsi="Times New Roman" w:cs="Times New Roman"/>
          <w:sz w:val="24"/>
          <w:szCs w:val="24"/>
        </w:rPr>
        <w:t>эгоцентричностью</w:t>
      </w:r>
      <w:proofErr w:type="spellEnd"/>
      <w:r w:rsidRPr="00250D93">
        <w:rPr>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250D93">
        <w:rPr>
          <w:rFonts w:ascii="Times New Roman" w:hAnsi="Times New Roman" w:cs="Times New Roman"/>
          <w:sz w:val="24"/>
          <w:szCs w:val="24"/>
        </w:rPr>
        <w:t>конкурентности</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соревновательности</w:t>
      </w:r>
      <w:proofErr w:type="spellEnd"/>
      <w:r w:rsidRPr="00250D93">
        <w:rPr>
          <w:rFonts w:ascii="Times New Roman" w:hAnsi="Times New Roman" w:cs="Times New Roman"/>
          <w:sz w:val="24"/>
          <w:szCs w:val="24"/>
        </w:rPr>
        <w:t xml:space="preserve"> со сверстниками, дальнейшим развитием образа Я ребенка, его детализацией.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Художественно-эстетическое развитие.</w:t>
      </w:r>
      <w:r w:rsidRPr="00250D93">
        <w:rPr>
          <w:rFonts w:ascii="Times New Roman" w:hAnsi="Times New Roman" w:cs="Times New Roman"/>
          <w:sz w:val="24"/>
          <w:szCs w:val="24"/>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детских инструментах и творчества.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Характеристики особенностей детей 6-го года жизни.</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Физическое развитие.</w:t>
      </w:r>
      <w:r w:rsidRPr="00250D93">
        <w:rPr>
          <w:rFonts w:ascii="Times New Roman" w:hAnsi="Times New Roman" w:cs="Times New Roman"/>
          <w:sz w:val="24"/>
          <w:szCs w:val="24"/>
        </w:rPr>
        <w:t xml:space="preserve"> В старшем дошкольном возрасте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«истощаются »,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 На шестом году жизни ребенок успешно овладевает основными видами движений, которые становятся более осознанными. Это позволяет повысить требования к их выполнению, больше внимания уделять развитию физических и морально-волевых качест</w:t>
      </w:r>
      <w:proofErr w:type="gramStart"/>
      <w:r w:rsidRPr="00250D93">
        <w:rPr>
          <w:rFonts w:ascii="Times New Roman" w:hAnsi="Times New Roman" w:cs="Times New Roman"/>
          <w:sz w:val="24"/>
          <w:szCs w:val="24"/>
        </w:rPr>
        <w:t>в(</w:t>
      </w:r>
      <w:proofErr w:type="gramEnd"/>
      <w:r w:rsidRPr="00250D93">
        <w:rPr>
          <w:rFonts w:ascii="Times New Roman" w:hAnsi="Times New Roman" w:cs="Times New Roman"/>
          <w:sz w:val="24"/>
          <w:szCs w:val="24"/>
        </w:rPr>
        <w:t xml:space="preserve">быстрота, ловкость, выносливость, выдержка, настойчивость, организованность, дисциплинированность), дружеских взаимоотношений( умение приходить на помощь товарищу, сопереживать его успехам и неудачам, быть заботливыми и внимательными друг к другу).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 оттенки; форму прямоугольников, овалов, треугольников. Воспринимав величину объектов, легко </w:t>
      </w:r>
      <w:r w:rsidRPr="00250D93">
        <w:rPr>
          <w:rFonts w:ascii="Times New Roman" w:hAnsi="Times New Roman" w:cs="Times New Roman"/>
          <w:sz w:val="24"/>
          <w:szCs w:val="24"/>
        </w:rPr>
        <w:lastRenderedPageBreak/>
        <w:t>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 xml:space="preserve"> Речевое развитие.</w:t>
      </w:r>
      <w:r w:rsidRPr="00250D93">
        <w:rPr>
          <w:rFonts w:ascii="Times New Roman" w:hAnsi="Times New Roman" w:cs="Times New Roman"/>
          <w:sz w:val="24"/>
          <w:szCs w:val="24"/>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w:t>
      </w:r>
      <w:proofErr w:type="spellStart"/>
      <w:r w:rsidRPr="00250D93">
        <w:rPr>
          <w:rFonts w:ascii="Times New Roman" w:hAnsi="Times New Roman" w:cs="Times New Roman"/>
          <w:sz w:val="24"/>
          <w:szCs w:val="24"/>
        </w:rPr>
        <w:t>сюжетноролевой</w:t>
      </w:r>
      <w:proofErr w:type="spellEnd"/>
      <w:r w:rsidRPr="00250D93">
        <w:rPr>
          <w:rFonts w:ascii="Times New Roman" w:hAnsi="Times New Roman" w:cs="Times New Roman"/>
          <w:sz w:val="24"/>
          <w:szCs w:val="24"/>
        </w:rPr>
        <w:t xml:space="preserve">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w:t>
      </w:r>
      <w:r w:rsidRPr="00250D93">
        <w:rPr>
          <w:rFonts w:ascii="Times New Roman" w:hAnsi="Times New Roman" w:cs="Times New Roman"/>
          <w:sz w:val="24"/>
          <w:szCs w:val="24"/>
        </w:rPr>
        <w:lastRenderedPageBreak/>
        <w:t xml:space="preserve">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Художественно-эстетическое развитие.</w:t>
      </w:r>
      <w:r w:rsidRPr="00250D93">
        <w:rPr>
          <w:rFonts w:ascii="Times New Roman" w:hAnsi="Times New Roman" w:cs="Times New Roman"/>
          <w:sz w:val="24"/>
          <w:szCs w:val="24"/>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(Б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Дети данной возрастной группы уже могут петь, чисто интонируя мелодию, и способны освоить ряд певческих навыков. Дети старшей группы проявляют повышенный интерес к песенному творчеству. </w:t>
      </w:r>
      <w:r w:rsidRPr="007D6A51">
        <w:rPr>
          <w:rFonts w:ascii="Times New Roman" w:hAnsi="Times New Roman" w:cs="Times New Roman"/>
          <w:b/>
          <w:sz w:val="24"/>
          <w:szCs w:val="24"/>
        </w:rPr>
        <w:t>Характеристики особенностей детей 7-го года жизни.</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Физическое развитие</w:t>
      </w:r>
      <w:proofErr w:type="gramStart"/>
      <w:r w:rsidRPr="00250D93">
        <w:rPr>
          <w:rFonts w:ascii="Times New Roman" w:hAnsi="Times New Roman" w:cs="Times New Roman"/>
          <w:sz w:val="24"/>
          <w:szCs w:val="24"/>
        </w:rPr>
        <w:t xml:space="preserve"> Н</w:t>
      </w:r>
      <w:proofErr w:type="gramEnd"/>
      <w:r w:rsidRPr="00250D93">
        <w:rPr>
          <w:rFonts w:ascii="Times New Roman" w:hAnsi="Times New Roman" w:cs="Times New Roman"/>
          <w:sz w:val="24"/>
          <w:szCs w:val="24"/>
        </w:rPr>
        <w:t xml:space="preserve">а седьмом году жизни движения ребенка становятся более координированными и точными. В коллективной деятельности формируются навыки самоорганизации, взаимоконтроля. Дети проявляют волевые усилия при выполнении заданий; для них важен результат. У ребенка развиты основные двигательные качества (ловкость, гибкость, скоростные и силовые качества):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w:t>
      </w:r>
      <w:r w:rsidRPr="00250D93">
        <w:rPr>
          <w:rFonts w:ascii="Times New Roman" w:hAnsi="Times New Roman" w:cs="Times New Roman"/>
          <w:sz w:val="24"/>
          <w:szCs w:val="24"/>
        </w:rPr>
        <w:lastRenderedPageBreak/>
        <w:t xml:space="preserve">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96234C"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Художественно-эстетическое развитие.</w:t>
      </w:r>
      <w:r w:rsidRPr="00250D93">
        <w:rPr>
          <w:rFonts w:ascii="Times New Roman" w:hAnsi="Times New Roman" w:cs="Times New Roman"/>
          <w:sz w:val="24"/>
          <w:szCs w:val="24"/>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w:t>
      </w:r>
      <w:r w:rsidRPr="00250D93">
        <w:rPr>
          <w:rFonts w:ascii="Times New Roman" w:hAnsi="Times New Roman" w:cs="Times New Roman"/>
          <w:sz w:val="24"/>
          <w:szCs w:val="24"/>
        </w:rPr>
        <w:lastRenderedPageBreak/>
        <w:t xml:space="preserve">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этом возрасте у детей появляется интерес к музыкальной грамоте; более выраженным становится стремление выразительно исполнить песню, танец, проявлять творчество, высказать свое мнение об услышанном. Дети мотивируют свои предпочтения, проявляют повышенный интерес к импровизации и сочинительству. </w:t>
      </w:r>
    </w:p>
    <w:p w:rsidR="00B958F1" w:rsidRPr="00250D93" w:rsidRDefault="00E165CE" w:rsidP="002D1FB1">
      <w:pPr>
        <w:jc w:val="both"/>
        <w:rPr>
          <w:rFonts w:ascii="Times New Roman" w:hAnsi="Times New Roman" w:cs="Times New Roman"/>
          <w:sz w:val="24"/>
          <w:szCs w:val="24"/>
        </w:rPr>
      </w:pPr>
    </w:p>
    <w:sectPr w:rsidR="00B958F1" w:rsidRPr="00250D93" w:rsidSect="00773C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1E13"/>
    <w:rsid w:val="00250D93"/>
    <w:rsid w:val="002D1FB1"/>
    <w:rsid w:val="0031326E"/>
    <w:rsid w:val="003863E9"/>
    <w:rsid w:val="00773CDC"/>
    <w:rsid w:val="007D6A51"/>
    <w:rsid w:val="009304EB"/>
    <w:rsid w:val="0096234C"/>
    <w:rsid w:val="009C66A4"/>
    <w:rsid w:val="00B54084"/>
    <w:rsid w:val="00B90D60"/>
    <w:rsid w:val="00D70401"/>
    <w:rsid w:val="00E165CE"/>
    <w:rsid w:val="00F0309F"/>
    <w:rsid w:val="00F61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C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1F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1FB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5500</Words>
  <Characters>31354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Людмила</cp:lastModifiedBy>
  <cp:revision>8</cp:revision>
  <dcterms:created xsi:type="dcterms:W3CDTF">2022-09-27T04:58:00Z</dcterms:created>
  <dcterms:modified xsi:type="dcterms:W3CDTF">2023-10-11T08:48:00Z</dcterms:modified>
</cp:coreProperties>
</file>