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E7" w:rsidRDefault="00D757E7" w:rsidP="00EA61D5">
      <w:pPr>
        <w:pStyle w:val="Default"/>
        <w:jc w:val="both"/>
        <w:rPr>
          <w:sz w:val="28"/>
          <w:szCs w:val="28"/>
        </w:rPr>
      </w:pPr>
      <w:bookmarkStart w:id="0" w:name="_GoBack"/>
      <w:r w:rsidRPr="00D757E7">
        <w:rPr>
          <w:rFonts w:eastAsia="Calibri"/>
          <w:b/>
          <w:i/>
          <w:noProof/>
          <w:color w:val="auto"/>
          <w:lang w:eastAsia="ru-RU"/>
        </w:rPr>
        <w:drawing>
          <wp:inline distT="0" distB="0" distL="0" distR="0">
            <wp:extent cx="6416797" cy="8820150"/>
            <wp:effectExtent l="0" t="0" r="0" b="0"/>
            <wp:docPr id="1" name="Рисунок 1" descr="C:\Users\Ирбейское\Pictures\2021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11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61" cy="882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7E7" w:rsidRDefault="00D757E7" w:rsidP="00EA61D5">
      <w:pPr>
        <w:pStyle w:val="Default"/>
        <w:jc w:val="both"/>
        <w:rPr>
          <w:sz w:val="28"/>
          <w:szCs w:val="28"/>
        </w:rPr>
      </w:pPr>
    </w:p>
    <w:p w:rsidR="00D757E7" w:rsidRDefault="00D757E7" w:rsidP="00EA61D5">
      <w:pPr>
        <w:pStyle w:val="Default"/>
        <w:jc w:val="both"/>
        <w:rPr>
          <w:sz w:val="28"/>
          <w:szCs w:val="28"/>
        </w:rPr>
      </w:pPr>
    </w:p>
    <w:p w:rsidR="00D757E7" w:rsidRDefault="00D757E7" w:rsidP="00EA61D5">
      <w:pPr>
        <w:pStyle w:val="Default"/>
        <w:jc w:val="both"/>
        <w:rPr>
          <w:sz w:val="28"/>
          <w:szCs w:val="28"/>
        </w:rPr>
      </w:pPr>
    </w:p>
    <w:p w:rsidR="00D757E7" w:rsidRDefault="00D757E7" w:rsidP="00EA61D5">
      <w:pPr>
        <w:pStyle w:val="Default"/>
        <w:jc w:val="both"/>
        <w:rPr>
          <w:sz w:val="28"/>
          <w:szCs w:val="28"/>
        </w:rPr>
      </w:pP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Федеральный государственный стандарт дошкольного образования (далее – ФГОС ДО)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Развитие ребенка осуществляется только в игре, а не в учебной деятельности. Данный стандарт нацеливает на личностно-ориентированный подход к каждому ребенку для сохранения само- ценности дошкольного детства. Документ делает акцент на отсутствие ж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    Поэтому при создании развивающей предметно-пространственной среды нами обеспечена реализация: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>та индивидуальных особенностей детей и коррекции их развития;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двигательной активности детей, возможности общения и совместной деятельности детей и взрослых, а также возможности для уединения;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различных образовательных программ с учетом применения инклюзивного образования, а также национально-культурных, климатических и других условий. </w:t>
      </w: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Назначение и цели организации РППС ДОО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В соответствии с ФГОС дошкольного образования предметная среда должна обеспечивать и гарантировать: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</w:t>
      </w:r>
      <w:r w:rsidRPr="00DB6271">
        <w:rPr>
          <w:sz w:val="28"/>
          <w:szCs w:val="28"/>
        </w:rPr>
        <w:lastRenderedPageBreak/>
        <w:t xml:space="preserve">другом и в коллективной работе, уверенность в собственных возможностях и способностях;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 В процессе взросления детей все компоненты (игрушки, оборудование, мебель и пр. материалы) развивающей предметно-пространственной среды также меняются, при необходимости обновляются и пополняются. Как следствие, среда становится не только развивающей, но и развивающейся.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b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 (РППС ДОО)</w:t>
      </w:r>
      <w:r w:rsidRPr="00DB6271">
        <w:rPr>
          <w:sz w:val="28"/>
          <w:szCs w:val="28"/>
        </w:rPr>
        <w:t xml:space="preserve">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Принципы конструирования предметно-пространственной среды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 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Для выполнения этой задачи РППС становится: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содержательно-насыщенной –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трансформируемой –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безопасной – все элементы РППС должны соответствовать требованиям по обеспечению над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жности и безопасность их использования, такими как санитарно- эпидемиологические правила и нормативы и правила пожарной безопасности.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Также при организации РППС педагогами нашей ДОО соблюдается принцип стабильности и динамичности окружающих ребенка предметов в сбалансированном сочетании традиционных (привычных) и инновационных </w:t>
      </w:r>
      <w:r w:rsidRPr="00DB6271">
        <w:rPr>
          <w:sz w:val="28"/>
          <w:szCs w:val="28"/>
        </w:rPr>
        <w:lastRenderedPageBreak/>
        <w:t xml:space="preserve">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В то же время, педагоги помнят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поисково-исследовательскую детскую деятельность.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педагоги уделяют внимание ее информативности, предусматривающей разнообразие тематики материалов и оборудования.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При реализации образовательной программы дошкольного образования в различных организационных моделях и формах РППС обеспечивает: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соответствие общеобразовательной программе ДОО;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соответствие материально-техническим и медико-социальным условиям пребывания детей в ДОО;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соответствие возрастным возможностям детей;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трансформируемость в зависимости от образовательной ситуации, интересов и возможностей детей;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возможность использования различных игрушек, оборудования и прочих материалов в разных видах детской активности;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вариативное использование различных пространств (помещений) и материалов (игрушек, оборудования и пр.) для стимулирования развития детей;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соответствие всех компонентов РППС требованиям безопасности и надежности при использовании согласно действующим СанПиН.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 Нормативные требования по организации развивающей предметно-пространственной среды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нами учитывались  нормативные требования следующих документов: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Конституция Российской Федерации;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Федеральный закон от 29.12.2012 № 273-ФЗ «Об образовании в Российской Федерации»;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sym w:font="Symbol" w:char="F0B7"/>
      </w:r>
      <w:r w:rsidRPr="00DB6271">
        <w:rPr>
          <w:sz w:val="28"/>
          <w:szCs w:val="28"/>
        </w:rPr>
        <w:t xml:space="preserve">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Приказ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Письмо Минобрнауки России 28.02.2014 № 08-249 «Комментарии к ФГОС дошкольного образования»;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Национальная образовательная инициатива «Наша новая школа», утвержд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нная Президентом РФ 04.02.2010 № Пр-271;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"О психолого-педагогической ценности игр и игрушек"»);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Приказ Министерства образования РФ от 26.06.2000 №1917 «Об экспертизе настольных, компьютерных и иных игр, игрушек и игровых сооружений для детей»;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b/>
          <w:sz w:val="28"/>
          <w:szCs w:val="28"/>
        </w:rPr>
        <w:t xml:space="preserve"> Развивающая предметно-пространственная среда дошкольной образовательной организации </w:t>
      </w:r>
      <w:r w:rsidRPr="00DB6271">
        <w:rPr>
          <w:sz w:val="28"/>
          <w:szCs w:val="28"/>
        </w:rPr>
        <w:t xml:space="preserve">Определение содержания компонентов РППС для ДОО базируется на деятельностном подходе. Преемственность этапов развития деятельности обеспечена в образовательной программе с учетом специфики воспитательно-образовательных задач для каждой возрастной группы дошкольной организации.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Требования к общеобразовательной программе, условиям ее реализации и результатам обозначены во ФГОС ДОО.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Одним из условий реализации общеобразовательной программы выступает формирование развивающей предметно-пространственной среды, которая выполняет следующие функции: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та индивидуальных особенностей детей и коррекции их развития;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реализация двигательной активности детей, возможности общения и совместной деятельности детей и взрослых, а также возможности для уединения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. Опираясь на вышеуказанные функциональные аспекты, РППС отражает полный процесс образовательной деятельности ДО с учетом индивидуальных особенностей детей.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Развивающая предметно-пространственная среда состоит из характеристик, необходимых для выполнения требований ФГОС ДО в целом, и организации РППС, в частности. Полноценное функционирование РППС создает целостную системообразующую развивающую среду ДОО с учетом принципа взаимосвязанной деятельности всех субъектов образовательного процесса – педагогов, родителей, детей.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Данный принцип предполагает организацию совместных мероприятий со стороны ДОО, в лице педагога с семьей воспитанника, для обеспечения преемственности РППС в домашних условиях. Например, совместные игровые мероприятия, организованные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аспект немаловажен, поскольку РППС, организованные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позволяет содействовать реализации индивидуального образовательного маршрута каждого воспитанника ДОО. </w:t>
      </w: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Предметное содержание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Наполняя пространство игрушками, оборудованием и другими игровыми материалами педагоги помнят о том, 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включены также предметы для совместной деятельности ребенка со взрослым (педагогом). 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 Требования к предметному содержанию можно разделить на две группы: общие и специальные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Критерии первой группы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реб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нка.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Элементы РППС (игрушки, оборудование и другие материалы) не 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провоцируют  ребенка на агрессивные действия;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вызывают у него проявление жестокости по отношению к персонажам игры, в роли которых могут выступать играющие партн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ры (сверстники, взрослые);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провоцируют игровые сюжеты, связанные с безнравственностью и насилием;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вызывают у реб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нка нездоровый интерес к сексуальным проблемам, выходящим за рамки его возрастной компетенции;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провоцируют  реб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нка на пренебрежительное или негативное отношение к расовым особенностям и физическим недостаткам других людей.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В состав критериев другой группы включены качества, направленные на обеспечение гармоничного развития ребенка: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полифункциональность. Это качество должно давать возможность реб</w:t>
      </w:r>
      <w:r w:rsidRPr="00DB6271">
        <w:rPr>
          <w:rFonts w:ascii="Cambria Math" w:hAnsi="Cambria Math" w:cs="Cambria Math"/>
          <w:sz w:val="28"/>
          <w:szCs w:val="28"/>
        </w:rPr>
        <w:t>ѐ</w:t>
      </w:r>
      <w:r w:rsidRPr="00DB6271">
        <w:rPr>
          <w:sz w:val="28"/>
          <w:szCs w:val="28"/>
        </w:rPr>
        <w:t xml:space="preserve">нку гибко использовать элементы РППС в соответствии со своим замыслом, сюжетом игры, в разных функциях;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дидактическая ценность. Это качество указывает на то, что игровые средства РППС могут использоваться как средство обучения ребенка;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Помимо соответствия критериям, установленным ФГОС ДО, все элементы РППС имеют  все необходимые сертификационные документы: Сертификат соответствия и Гигиенический сертификат. Именно эти документы свидетельствуют об их безопасности для физического здоровья детей.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b/>
          <w:sz w:val="28"/>
          <w:szCs w:val="28"/>
        </w:rPr>
        <w:t>Организация пространства</w:t>
      </w:r>
      <w:r w:rsidRPr="00DB6271">
        <w:rPr>
          <w:sz w:val="28"/>
          <w:szCs w:val="28"/>
        </w:rPr>
        <w:t xml:space="preserve">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К функциональным аспектам оборудования пространства ДОО относятся также акустическое оформление, освещение, цветовая отделка помещения.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Система освещения распределена равномерно и вдоль светонесущей стены. Немаловажную роль при организации РППС приобретают и цветовые характеристики. Цвет в помещении, оборудования и различных материалов способен зрительно изменить восприятие предметов, ограничить или увеличить пространство. Эмоциональное воздействие цвета может более увеличиться в ограниченном пространстве. Таким образом, в соответствии с действующими нормами: «В помещениях, ориентированных на южные румбы горизонта, применяют отделочные материалы и краски неярких холодных тонов, с коэффициентом отражения 0,7–0,8 (бледно- голубой, бледно-зеленый), на северные румбы – теплые тона (бледно-желтый, бледно-розовый, бежевый) с коэффициентом отражения 0,7–0,8. Отдельные элементы допускается окрашивать в более яркие цвета, но не более 25% всей площади помещения».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В соответствии с требованиями ФГОС ДО организация пространства РППС (в здании и на участке) обладает многофункциональными качествами гибкого зонирования и оперативного изменения в зависимости от образовательной </w:t>
      </w:r>
      <w:r w:rsidRPr="00DB6271">
        <w:rPr>
          <w:sz w:val="28"/>
          <w:szCs w:val="28"/>
        </w:rPr>
        <w:lastRenderedPageBreak/>
        <w:t xml:space="preserve">ситуации, а также обеспечивать возможность для различных видов активности детей, их самовыражения и эмоционального благополучия. Использование технических средств в помещениях ДОО является адаптируемым под конкретные задачи, специфику образовательной программы и основано на систематическом использовании различных средств информационно- образовательных технологий (ИОТ). Совместное использование современных и традиционных технических средств в дошкольном образовании позволяет сделать образовательный процесс более интересным, формы работы с детьми более вариативными, повышает  результативность дошкольного образования. </w:t>
      </w:r>
      <w:r w:rsidRPr="00DB6271">
        <w:rPr>
          <w:i/>
          <w:sz w:val="28"/>
          <w:szCs w:val="28"/>
        </w:rPr>
        <w:t>Гибкое зонирование</w:t>
      </w:r>
      <w:r w:rsidRPr="00DB6271">
        <w:rPr>
          <w:sz w:val="28"/>
          <w:szCs w:val="28"/>
        </w:rPr>
        <w:t xml:space="preserve"> пространства предполагает наличие различных пространств (зон, уголков, секторов, центров и т. п.) для осуществления свободного выбора детьми разных видов деятельности. </w:t>
      </w:r>
    </w:p>
    <w:p w:rsidR="00EA61D5" w:rsidRPr="00DB6271" w:rsidRDefault="006E290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Зоны являются </w:t>
      </w:r>
      <w:r w:rsidR="00EA61D5" w:rsidRPr="00DB6271">
        <w:rPr>
          <w:sz w:val="28"/>
          <w:szCs w:val="28"/>
        </w:rPr>
        <w:t>трансформируемы: в зависимости от воспитательно-образовательных задач и индивидуальных особенностей детей меняются, дополняются и объед</w:t>
      </w:r>
      <w:r w:rsidRPr="00DB6271">
        <w:rPr>
          <w:sz w:val="28"/>
          <w:szCs w:val="28"/>
        </w:rPr>
        <w:t xml:space="preserve">иняются. При этом  учитывается </w:t>
      </w:r>
      <w:r w:rsidR="00EA61D5" w:rsidRPr="00DB6271">
        <w:rPr>
          <w:sz w:val="28"/>
          <w:szCs w:val="28"/>
        </w:rPr>
        <w:t xml:space="preserve">доступность для осуществления всех основных видов активности, где осуществляется образовательная деятельность.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Зонирование пространства  организовано с учетом всего времени пребывания детей в ДОО . Перечень зон для организации РППС: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– для сюжетно-ролевых и режиссерских игр (театрализованная деятельность, ряжение, освоение социальных ролей и профессий и пр.);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–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– для двигательной активности (спортивные игры, соревнования и пр.);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для настольно-печатных и развивающих игр (рассматривание иллюстрированного материала, дидактические игры и пр.);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– 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для отдыха (уединение, общение и пр.). </w:t>
      </w:r>
    </w:p>
    <w:p w:rsidR="00EA61D5" w:rsidRPr="00DB6271" w:rsidRDefault="006E290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Все </w:t>
      </w:r>
      <w:r w:rsidR="00EA61D5" w:rsidRPr="00DB6271">
        <w:rPr>
          <w:sz w:val="28"/>
          <w:szCs w:val="28"/>
        </w:rPr>
        <w:t xml:space="preserve">элементы РППС  имеют  единый эстетический стиль для обеспечения комфортной и уютной обстановки для детей. </w:t>
      </w: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Изменение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Для мобильности пространства РППС используется разделение на зоны при помощи различных элементов: некрупные передвижные ширмы или стенки, различное игровое оборудование, символы и знаки для зонирования и пр. </w:t>
      </w:r>
    </w:p>
    <w:p w:rsidR="00EA61D5" w:rsidRPr="00DB6271" w:rsidRDefault="006E290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При этом</w:t>
      </w:r>
      <w:r w:rsidR="00EA61D5" w:rsidRPr="00DB6271">
        <w:rPr>
          <w:sz w:val="28"/>
          <w:szCs w:val="28"/>
        </w:rPr>
        <w:t xml:space="preserve"> обеспечивается возможность полноценной двигательной а</w:t>
      </w:r>
      <w:r w:rsidRPr="00DB6271">
        <w:rPr>
          <w:sz w:val="28"/>
          <w:szCs w:val="28"/>
        </w:rPr>
        <w:t xml:space="preserve">ктивности детей. В то же время </w:t>
      </w:r>
      <w:r w:rsidR="00EA61D5" w:rsidRPr="00DB6271">
        <w:rPr>
          <w:sz w:val="28"/>
          <w:szCs w:val="28"/>
        </w:rPr>
        <w:t xml:space="preserve">учитывается  и возможность изменения структуры зонирования РППС для возникающих образовательных задач: организация </w:t>
      </w:r>
      <w:r w:rsidR="00EA61D5" w:rsidRPr="00DB6271">
        <w:rPr>
          <w:sz w:val="28"/>
          <w:szCs w:val="28"/>
        </w:rPr>
        <w:lastRenderedPageBreak/>
        <w:t xml:space="preserve">детской импровизированной самостоятельной игры, проведение различных тематических занятий и пр.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Иными словами, оперативное изменение пространства является одним из необходимых критериев для полноценного функционирования РППС.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Для достижения максимальной реакции ребенка на предметное содержание</w:t>
      </w:r>
      <w:r w:rsidR="006E2905" w:rsidRPr="00DB6271">
        <w:rPr>
          <w:sz w:val="28"/>
          <w:szCs w:val="28"/>
        </w:rPr>
        <w:t xml:space="preserve"> РППС осуществляется </w:t>
      </w:r>
      <w:r w:rsidRPr="00DB6271">
        <w:rPr>
          <w:sz w:val="28"/>
          <w:szCs w:val="28"/>
        </w:rPr>
        <w:t>обязательная смена игрушек, оборудовани</w:t>
      </w:r>
      <w:r w:rsidR="006E2905" w:rsidRPr="00DB6271">
        <w:rPr>
          <w:sz w:val="28"/>
          <w:szCs w:val="28"/>
        </w:rPr>
        <w:t xml:space="preserve">я и прочих материалов, так как </w:t>
      </w:r>
      <w:r w:rsidRPr="00DB6271">
        <w:rPr>
          <w:sz w:val="28"/>
          <w:szCs w:val="28"/>
        </w:rPr>
        <w:t>игры, игровые материалы находятся в группе длительное время, интерес р</w:t>
      </w:r>
      <w:r w:rsidR="006E2905" w:rsidRPr="00DB6271">
        <w:rPr>
          <w:sz w:val="28"/>
          <w:szCs w:val="28"/>
        </w:rPr>
        <w:t>ебенка к ним постепенно угасает</w:t>
      </w:r>
      <w:r w:rsidRPr="00DB6271">
        <w:rPr>
          <w:sz w:val="28"/>
          <w:szCs w:val="28"/>
        </w:rPr>
        <w:t xml:space="preserve">. Если постоянно и целенаправленно осуществлять смену материалов, со временем дети более внимательно начинают относиться к пространству и осуществлять поиск нового, более интересного. </w:t>
      </w: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Обеспечение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Данный компонент предназначен для обеспечения полноценного функционирования РППС, отвечающей современным требованиям дошкольного образования.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Целью методической, технической и информационной поддержки является создание оптимальных условий для эффективного решения воспитательно-образовательных задач ДОО. Методическая поддержка заключается в наличии и использовании конкретных учебно-методических материалов для организации и обеспечения РППС, использования в образовательном процессе и повышения квалификации. При </w:t>
      </w:r>
      <w:r w:rsidR="006E2905" w:rsidRPr="00DB6271">
        <w:rPr>
          <w:sz w:val="28"/>
          <w:szCs w:val="28"/>
        </w:rPr>
        <w:t xml:space="preserve">организации РППС это позволяет </w:t>
      </w:r>
      <w:r w:rsidRPr="00DB6271">
        <w:rPr>
          <w:sz w:val="28"/>
          <w:szCs w:val="28"/>
        </w:rPr>
        <w:t xml:space="preserve">избежать рисков для физического и психического развития ребенка, несоответствия предметного содержания возрасту и интересам ребенка и пр.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В качестве фактора негативного воздействия выступает игровая продукция – игры, игрушки, игровые информационные ресурсы, взаимодействие ребенка с которыми грозит ему ущербом, травмой для физического, психического и духовно- нравственного развития.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Объективные показатели негативного влияния: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сенсорная агрессия (цвет, свет, мерцание, звук, тактильные ощущения и др.);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провокация к совершению аморальных и безнравственных поступков и формированию негативных установок личности;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чрезмерное развитие определенных сторон личности и чувств за счет общего развития (чувство превосходства над другими, зависть, жадность и пр.);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4)формирование преждевременных потребностей ребенка, в том числе сексуальных;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5) снижение активности ребенка, культивирование его несамостоятельности (гиперзаданность игрушки, программа на потребление и пр.);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6) тщеславие от «имения» игрушки вместо «умения»: придумать различные способы игры с ней, сделать игрушку своими руками и пр.;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7) культивирование индивидуализма вместо развития социальности, соборности, включенности в социум. </w:t>
      </w:r>
    </w:p>
    <w:p w:rsidR="00EA61D5" w:rsidRPr="00DB6271" w:rsidRDefault="00EA61D5" w:rsidP="00EA61D5">
      <w:pPr>
        <w:pStyle w:val="Default"/>
        <w:jc w:val="both"/>
        <w:rPr>
          <w:b/>
          <w:sz w:val="28"/>
          <w:szCs w:val="28"/>
        </w:rPr>
      </w:pPr>
      <w:r w:rsidRPr="00DB6271">
        <w:rPr>
          <w:b/>
          <w:sz w:val="28"/>
          <w:szCs w:val="28"/>
        </w:rPr>
        <w:t xml:space="preserve">Общие принципы отбора игровой продукции для детей-дошкольников. </w:t>
      </w:r>
    </w:p>
    <w:p w:rsidR="00EA61D5" w:rsidRPr="00DB6271" w:rsidRDefault="00EA61D5" w:rsidP="00EA61D5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Принцип безопасности (отсутствия рисков) игровой продукции для ребенка: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физические риски,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sym w:font="Symbol" w:char="F0B7"/>
      </w:r>
      <w:r w:rsidRPr="00DB6271">
        <w:rPr>
          <w:sz w:val="28"/>
          <w:szCs w:val="28"/>
        </w:rPr>
        <w:t xml:space="preserve"> психологические риски,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нравственные риски </w:t>
      </w:r>
    </w:p>
    <w:p w:rsidR="00EA61D5" w:rsidRPr="00DB6271" w:rsidRDefault="00EA61D5" w:rsidP="00EA61D5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DB6271">
        <w:rPr>
          <w:sz w:val="28"/>
          <w:szCs w:val="28"/>
        </w:rPr>
        <w:t>Принцип развития, с учетом зоны ближайшего развития (ЗБР) ребенка.</w:t>
      </w:r>
    </w:p>
    <w:p w:rsidR="00EA61D5" w:rsidRPr="00DB6271" w:rsidRDefault="00EA61D5" w:rsidP="00EA61D5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Принцип соответствия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возрастным (половозрастным) особенностям ребенка,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индивидуальным особенностям,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специальным особенностям ребенка.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Принципы оценки безопасности игровой продукции.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1. Физическая и экологическая безопасность (отсутствие запаха, острых краев; прочности деталей и окраски, наличие сертификата качества).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2. Психофизиологическая безопасность – соответствие возрасту: соразмерность игрушки параметрам ребенка (руки, росту и пр.), возможность манипуляции, парной работы рук, координации движений.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3. Психологическая безопасность: отсутствие негативных воздействий на психическое развитие ребенка, его интеллектуальное, психоэмоциональное, социальное и эстетическое развитие.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4. Нравственно-духовная безопасность: отсутствие провоцирующих факторов для формирования негативных установок детского поведения.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Критерии оценивания физических (технологических) параметров игровой продукции – шкала оценивания степени рисков игровой продукции.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Процедура оценивания.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Используется метод экспертных оценок. Экспертиза проводится экспертами, имеющими соответствующую квалификацию в данной области.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Используется пятибалльная (от 1 – минимум, до 5 – максимум) или семи- балльная дихотомическая (-3 -2 -1 0 1 2 3) шкалы выраженности оцениваемых признаков.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Экспертами оцениваются следующие параметры.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I. Физические (технологические) параметры.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1. Визуальные: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композиция и гармоничность всех частей игрушки,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цвета игрушки и их сочетаемость,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природосообразность – степень соответствие реальности,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4) акцентирование частей (например, глаза, зубы и клыки, размеры головы по отношению к туловищу и пр.),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5) степень условности фигуры живого существа, детализация;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Особо оцениваются: мигание света, резкие неестественные цвета.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2. Тактильные: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материал, дающий разнообразие тактильных ощущений,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сочетание разных природ материала: гладкость и твердость – мягкость/пушистость,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экологичность материала,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4) характеристики оцениваются как: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приятность /неприятность,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острота /округлость,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sym w:font="Symbol" w:char="F0B7"/>
      </w:r>
      <w:r w:rsidRPr="00DB6271">
        <w:rPr>
          <w:sz w:val="28"/>
          <w:szCs w:val="28"/>
        </w:rPr>
        <w:t xml:space="preserve"> гладкость /шершавость,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теплота/ холодность.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Особо оценивается: наличие/отсутствие опасных острых краев, отделяющихся деталей и фрагментов.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3. Обонятельные: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тонкий запах игрушки,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отсутствие аллергенов;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нейтральность.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Особо оценивается риск аллергенных материалов.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4. Вкусовые: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невозможность негативных вкусовых синестезий (например, сладкого и смертоносного);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2) нейтральный вкус игрушек-«продуктов»; Особо оценивается риск аллергических реакций.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5. Звуковые: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характеристика звуков: высота, громкость, мелодичность;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вербальные показатели слов, фраз, издаваемых игрушкой – различимость, понятность, язык (родной или иностранный);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смысловой/лингвистический анализ текстов языка: говорящие куклы, др. игрушки, азбуки. Особо оценивается риск превышения допустимого уровня громкости звука.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6. Кинетические: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1) побуждающие двигательную активность ребенка, исходя из его возрастных и индивидуальных особенностей,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2) игрушки (механические, электронные, электрические), производящие разнообразные движения, их характер: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резкий,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быстрый,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зигзагообразный и пр.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Особо оценивается: риск наличие вибрации, выстреливающего эффекта и пр.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Экспертиза физических рисков игровой продукции предполагает анализ следующих моментов: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игрушки и игровые материалы (а равно их упаковки), представляющие опасность удушения;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игрушки и игровые материалы, статическое или динамическое состояние конструктивных элементов которых (выступы, струны, острые части и др.) не исключает причинения ребенку опасных ран;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– игрушки, мелкие конструктивные элементы которых не исключают их отделения и проглатывания ребенком, либо материал изготовления (мех, ткань) или покрытия (лак, краска) способны вызвать аллергические реакции и приступ удушья;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– игрушки, предусматривающие выстреливание каких-либо предметов, форма, состав и развиваемая кинетическая энергия которых могут причинить телесное повреждение использующему их ребенку или третьим лицам;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 – игрушки и игровые материалы, элементы и конструктивные особенности которых не исключают причинения ребенку термических или химических ожогов;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– электрические, электротехнические или электронные игрушки, конструктивные элементы которых не исключают поражения ребенка электрическим током;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– игрушки, элементы и конструктивные особенности которых (цветное мигание, вибрация) не исключают причинения ребенку мозгового нарушения по типу эписиндрома.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II. Игровая продукция должна соответствовать и анатомо-физиологическим критериям: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половозрастным характеристикам ребенка,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росту,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массе тела,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размеру руки, дающей возможность захвата предмета и пр. </w:t>
      </w:r>
    </w:p>
    <w:p w:rsidR="00EA61D5" w:rsidRPr="00DB6271" w:rsidRDefault="00EA61D5" w:rsidP="00EA61D5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Психологическая безопасность игровой продукции предполагает оценку следующих критериев: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1. Педагогический (дидактический) – чему научит игрушка. Какие разовьет умения, творческие, способности?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2. Психоэмоциональный – что несет в себе, игрушка, каково ее назначение? Какие чувства пробудит?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3. Эстетический – соответствует ли игрушка представлениям о красоте, развивает ли чувства прекрасного, гармоничного?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4. Социальный – даст ли она возможность совместной деятельности, сотрудничества, договориться в спорной ситуации, сопереживать и пр.?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IV. Психологические риски игровой продукции требуют внимания к игрушкам, имеющим следующие конструктивные особенности.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1.Игрушки, провоцирующие причинение ущерба здоровью и жизни ребенка: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оправдывающие или провоцирующие причинение себе каких-либо телесных повреждений или совершение самоубийства;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содержащие в себе скрытые побуждения, пропаганду или рекламу употребления наркотических и веществ, а также алкогольных напитков, пива, и табачных изделий.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1.Игрушки устрашающего характера: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способные сильно испугать ребенка, вызвать появление у детей устойчивых страхов, тревоги;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детально и/или натуралистически изображающие или моделирующие физиологический процесс или последствия смерти, тяжелых соматических, психических или иных заболеваний в унижающей человеческое достоинство форме,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травм, увечий, следов обильного кровотечения вследствие несчастных случаев, аварий, катастроф,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детально и натуралистически изображающие или моделирующие акты вскрытия, самоубийства, членовредительства;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sym w:font="Symbol" w:char="F0B7"/>
      </w:r>
      <w:r w:rsidRPr="00DB6271">
        <w:rPr>
          <w:sz w:val="28"/>
          <w:szCs w:val="28"/>
        </w:rPr>
        <w:t xml:space="preserve"> детально и натуралистически изображающие или моделирующие трупы убитых людей или животных, искалеченные тела, ампутированные части тел, а также следы кровопролития;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Пример антиигрушки: «Криогенная лаборатория Ледяного Человека», в которую входят стол для оттаивания замороженного «человека», шприцы, инструменты для аутопсии. На коробочке надпись: «Руби, разделывай, оттаивай, потроши, добирайся до самой сути!»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изображающие или моделирующие боль, отчаяние или предсмертную агонию человека или живых существ, включая звуковую имитацию криков боли, ужаса и агонии.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3.Игрушки, оправдывающие или провоцирующие на жестокость и агрессию, либо формирующие виктимные наклонности детей как поведение жертвы: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связанные с изображением или моделированием чрезмерной жестокости, предполагающие моделирование ребенком или участие ребенка в моделировании актов или проявлений чрезмерной жестокости в игре;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побуждающие к жестокому обращению в отношении людей или животных;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провоцирующие у ребенка агрессию по отношению к персонажам игры, в роли которых выступают играющие партнеры (сверстники, взрослые) или сама сюжетная игрушка;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изображающие или моделирующие бесчеловечное обращение, включая пытки, а также иные деяния, причиняющие особые физические или психические страдания человеку (а равно существу, имеющему явное сходство с человеком) или животному.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4.Игрушки, доминантой игрового замысла которых является активное манипулирование ребенком; вызывая игровую ситуацию, навязывающую ребенку зависимость его игрового поведения от электронной программы, заложенной в игрушку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5. Игрушки, использующие синестезию, основанные на сочетании психологически несочетаемого – например, сладкого и смертельного.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6. Игрушки, натуралистически изображающие или моделирующие выделительные процессы человеческого организма или организма животного или результаты таких процессов.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7. Игрушки, изображающие или моделирующие гениталии человека или животных. надпись: «Жестокий бездушный дикарь, который живет, чтобы истязать, причинять боль и ужас другим» и пр.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V. Духовно-нравственная безопасность игровой продукции – необходимый принцип оценки игровой продукции, позволяющий определить риски игр и игрушек на личностно-смысловом, тонко психологическом уровне, что, при этом, значительно усложняет экспертизу игровой продукции. Это требует от экспертов собственной четкой нравственной позиции, способности в современных сложных условиях, когда, по словам А.С. Пушкина, «добро и зло – все стало тенью» различать подлинно позитивные нравственные воздействия игрушки от растлевающих детское сознание, способствующих как бы незаметному переворачиванию нравственных норм.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1. К детским игрушкам, затрагивающим духовно-нравственную сферу, относят- ся: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изображающие или моделирующие оккультно-мистические практики или магические ритуалы, вовлекающие ребенка в осуществление оккультно-религиозных магических ритуалов;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посягающие на общественную нравственность и оскорбляющие нравственные чувства и человеческое достоинство ребенка и его родителей;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связанные с изображением или моделированием актов вандализма, кощунства или надругательства над традиционными национальными и/или религиозными ценностями, предполагающие такое моделирование ребенком или участие ребенка в та- ком моделировании;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способствующие формированию у ребенка пренебрежительного или негативного отношения к физическим недостаткам других людей, к людям по признаку их расовой, национальной, религиозной или социальной принадлежности;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явно оправдывающие, романтизирующие или героизирующие экстремизм, терроризм, преступность и преступный образ жизни, либо иным образом криминализирующие сознание ребенка.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2. Игрушки, направленные на провокацию противоправного поведения, нравственного развращения, интеллектуальное растление: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С психологической точки зрения, духовное понимается (условно) как такая деятельность сознания, которая направлена на определение личностью критериев добра и зла, на формирование мотивов поведения в согласии (или противоречии) с совестью, а также на поиск смысла жизни и своего места в ней.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Совесть – духовная инстанция, выражение нравственного самосознания личности, позволяющего осуществлять контроль и оценку ребенком собственных поступков.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сексуализирующие сознание ребенка, эксплуатирующие тему сексуальных отношений;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провоцирующие игровые сюжеты, связанные с сексом, изображающие, моделирующие или имитирующие сексуальные отношения, в том числе с использованием реальных или виртуальных образов человека, животных или существ, имеющих явное сходство с человеком;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побуждающие детей дошкольного возраста к сексуальным контактам (их имитации), формирующие представления о допустимости форм половой распущенности, о гомосексуальных союзах как о нормальной, социально приемлемой или допустимой форме семьи;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формирующие представления о педофилии, детской проституции как о социальных или нравственных нормах сексуального поведения либо как о продвинутом, модном образе жизни;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sym w:font="Symbol" w:char="F0B7"/>
      </w:r>
      <w:r w:rsidRPr="00DB6271">
        <w:rPr>
          <w:sz w:val="28"/>
          <w:szCs w:val="28"/>
        </w:rPr>
        <w:t xml:space="preserve"> изображающие или моделирующие изнасилования или иные насильственные действия сексуального характера, любые действия сексуального характера в отношении взрослого или ребенка;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sym w:font="Symbol" w:char="F0B7"/>
      </w:r>
      <w:r w:rsidRPr="00DB6271">
        <w:rPr>
          <w:sz w:val="28"/>
          <w:szCs w:val="28"/>
        </w:rPr>
        <w:t xml:space="preserve"> связанные с изображением или моделированием искусственного прерывания беременности, предполагающие такое моделирование ребенком или участие ребенка в таком моделировании (беременная кукла Барби, у которой можно вскрыть живот и достать плод).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3. Игрушки, посягающие на детско-родительские отношения, представляющие их в негативном виде, дискредитирующие семью и родителей, побуждающие ребенка к активному негативизму и конфликтам с близкими.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Перечисленные риски могут не отражать все возможные риски игровой продукции, способные оказать серьезное травмирующее воздействие на физическое, психологическое и духовно-нравственное развитие ребенка.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Техническая поддержка необходима для оценки и обеспечения функционирования игрушек, аппаратного оборудования и других материалов оснащения РППС.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Информационная поддержка для формирования РППС необходима при включении в образовательный процесс родителей воспитанников. В данном случае, родителям оказывается помощь в выборе игровой и развивающей продукции в соответствии с поло- возрастными и психолого-возрастными особенностями ребенка для соблюдения единства требований к подбору РППС как в детском саду, так и в условиях семьи.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Представленная РППС ДОО является универсальной и позволяет успешно реализовать проектирование и внедрение в целях формирования условий и обеспечения возможностей для реализации образовательной программы в соответствии с действующим федеральным и региональным законодательством, принятыми концепциями развития образовательной организации и другими нормативными документами.</w:t>
      </w:r>
    </w:p>
    <w:p w:rsidR="00EA61D5" w:rsidRPr="00DB6271" w:rsidRDefault="00EA61D5" w:rsidP="00EA61D5">
      <w:pPr>
        <w:pStyle w:val="Default"/>
        <w:rPr>
          <w:b/>
          <w:bCs/>
          <w:sz w:val="28"/>
          <w:szCs w:val="28"/>
        </w:rPr>
      </w:pPr>
      <w:r w:rsidRPr="00DB6271">
        <w:rPr>
          <w:b/>
          <w:bCs/>
          <w:sz w:val="28"/>
          <w:szCs w:val="28"/>
        </w:rPr>
        <w:t xml:space="preserve">ФОРМИРОВАНИЕ ПРЕДМЕТНОГО СОДЕРЖАНИЯ РППС ДОО </w:t>
      </w:r>
    </w:p>
    <w:p w:rsidR="00EA61D5" w:rsidRPr="00DB6271" w:rsidRDefault="00EA61D5" w:rsidP="00EA61D5">
      <w:pPr>
        <w:pStyle w:val="Default"/>
        <w:rPr>
          <w:sz w:val="28"/>
          <w:szCs w:val="28"/>
        </w:rPr>
      </w:pP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</w:t>
      </w:r>
      <w:r w:rsidR="006E2905" w:rsidRPr="00DB6271">
        <w:rPr>
          <w:sz w:val="28"/>
          <w:szCs w:val="28"/>
        </w:rPr>
        <w:t>ОС ДО мы классифицировали</w:t>
      </w:r>
      <w:r w:rsidRPr="00DB6271">
        <w:rPr>
          <w:sz w:val="28"/>
          <w:szCs w:val="28"/>
        </w:rPr>
        <w:t xml:space="preserve"> предметное содержание на функциональные группы, нацеленные на решение различных воспитательно-образовательных задач. </w:t>
      </w:r>
    </w:p>
    <w:p w:rsidR="00EA61D5" w:rsidRPr="00DB6271" w:rsidRDefault="00EA61D5" w:rsidP="006E2905">
      <w:pPr>
        <w:pStyle w:val="aff9"/>
        <w:rPr>
          <w:rFonts w:ascii="Times New Roman" w:hAnsi="Times New Roman"/>
          <w:sz w:val="28"/>
          <w:szCs w:val="28"/>
        </w:rPr>
      </w:pPr>
      <w:r w:rsidRPr="00DB6271">
        <w:rPr>
          <w:rFonts w:ascii="Times New Roman" w:hAnsi="Times New Roman"/>
          <w:sz w:val="28"/>
          <w:szCs w:val="28"/>
        </w:rPr>
        <w:t xml:space="preserve">Функциональный модуль – это группа компонентов материалов, оборудования и инвентаря (далее – Перечень) по видам детской деятельности для организации пространства (группы, уличного участка и т. п.) для решения воспитательно-образовательных задач общеобразовательной программы ДОО. </w:t>
      </w:r>
    </w:p>
    <w:p w:rsidR="00EA61D5" w:rsidRPr="00DB6271" w:rsidRDefault="00EA61D5" w:rsidP="006E2905">
      <w:pPr>
        <w:pStyle w:val="aff9"/>
        <w:rPr>
          <w:rFonts w:ascii="Times New Roman" w:hAnsi="Times New Roman"/>
          <w:sz w:val="28"/>
          <w:szCs w:val="28"/>
        </w:rPr>
      </w:pPr>
      <w:r w:rsidRPr="00DB6271">
        <w:rPr>
          <w:rFonts w:ascii="Times New Roman" w:hAnsi="Times New Roman"/>
          <w:sz w:val="28"/>
          <w:szCs w:val="28"/>
        </w:rPr>
        <w:t xml:space="preserve">Предметное содержание функциональных модулей в соответствии с ФГОС ДО коррелирует с основными направлениями (образовательными областями). </w:t>
      </w:r>
    </w:p>
    <w:p w:rsidR="00EA61D5" w:rsidRPr="00DB6271" w:rsidRDefault="00EA61D5" w:rsidP="006E2905">
      <w:pPr>
        <w:pStyle w:val="aff9"/>
        <w:rPr>
          <w:rFonts w:ascii="Times New Roman" w:hAnsi="Times New Roman"/>
          <w:sz w:val="28"/>
          <w:szCs w:val="28"/>
        </w:rPr>
      </w:pPr>
      <w:r w:rsidRPr="00DB6271">
        <w:rPr>
          <w:rFonts w:ascii="Times New Roman" w:hAnsi="Times New Roman"/>
          <w:sz w:val="28"/>
          <w:szCs w:val="28"/>
        </w:rPr>
        <w:t xml:space="preserve">Отдельно стоит заметить, что деление образовательных областей на отдельные группы (направления) довольно условно, поскольку при учете взаимодополнения решение конкретных задач в свою очередь содействует и косвенному решению других задач. </w:t>
      </w:r>
    </w:p>
    <w:p w:rsidR="00EA61D5" w:rsidRPr="00DB6271" w:rsidRDefault="00EA61D5" w:rsidP="006E29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6271">
        <w:rPr>
          <w:rFonts w:ascii="Times New Roman" w:hAnsi="Times New Roman"/>
          <w:b/>
          <w:bCs/>
          <w:sz w:val="28"/>
          <w:szCs w:val="28"/>
        </w:rPr>
        <w:t>НАПРАВЛЕНИЯ ОБРАЗОВАТЕЛЬНЫХ ОБЛАСТЕЙ С УЧЕТОМ ВЗАИМОДОПОЛНЕНИЯ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985"/>
        <w:gridCol w:w="1984"/>
      </w:tblGrid>
      <w:tr w:rsidR="00DB6271" w:rsidRPr="00DB6271" w:rsidTr="000B5D3D">
        <w:trPr>
          <w:trHeight w:val="1184"/>
        </w:trPr>
        <w:tc>
          <w:tcPr>
            <w:tcW w:w="2093" w:type="dxa"/>
          </w:tcPr>
          <w:p w:rsidR="00EA61D5" w:rsidRPr="00DB6271" w:rsidRDefault="00EA61D5" w:rsidP="00EA61D5">
            <w:pPr>
              <w:pStyle w:val="Default"/>
              <w:jc w:val="both"/>
            </w:pPr>
            <w:r w:rsidRPr="00DB6271">
              <w:rPr>
                <w:bCs/>
              </w:rPr>
              <w:lastRenderedPageBreak/>
              <w:t xml:space="preserve">Социально-коммуникативное развитие </w:t>
            </w:r>
          </w:p>
          <w:p w:rsidR="00EA61D5" w:rsidRPr="00DB6271" w:rsidRDefault="00EA61D5" w:rsidP="00EA61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D5" w:rsidRPr="00DB6271" w:rsidRDefault="00EA61D5" w:rsidP="00EA61D5">
            <w:pPr>
              <w:pStyle w:val="Default"/>
              <w:jc w:val="both"/>
            </w:pPr>
            <w:r w:rsidRPr="00DB6271">
              <w:rPr>
                <w:bCs/>
              </w:rPr>
              <w:t xml:space="preserve">Познавательное развитие </w:t>
            </w:r>
          </w:p>
          <w:p w:rsidR="00EA61D5" w:rsidRPr="00DB6271" w:rsidRDefault="00EA61D5" w:rsidP="00EA61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EA61D5">
            <w:pPr>
              <w:rPr>
                <w:sz w:val="24"/>
                <w:szCs w:val="24"/>
              </w:rPr>
            </w:pPr>
            <w:r w:rsidRPr="00DB6271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EA61D5" w:rsidRPr="00DB6271" w:rsidRDefault="00EA61D5" w:rsidP="00EA61D5">
            <w:pPr>
              <w:rPr>
                <w:sz w:val="24"/>
                <w:szCs w:val="24"/>
              </w:rPr>
            </w:pPr>
            <w:r w:rsidRPr="00DB6271">
              <w:rPr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EA61D5" w:rsidRPr="00DB6271" w:rsidRDefault="00EA61D5" w:rsidP="00EA61D5">
            <w:pPr>
              <w:pStyle w:val="Default"/>
              <w:jc w:val="both"/>
            </w:pPr>
            <w:r w:rsidRPr="00DB6271">
              <w:rPr>
                <w:bCs/>
              </w:rPr>
              <w:t xml:space="preserve">Физическое развитие </w:t>
            </w:r>
          </w:p>
          <w:p w:rsidR="00EA61D5" w:rsidRPr="00DB6271" w:rsidRDefault="00EA61D5" w:rsidP="00EA61D5">
            <w:pPr>
              <w:rPr>
                <w:sz w:val="24"/>
                <w:szCs w:val="24"/>
              </w:rPr>
            </w:pPr>
          </w:p>
        </w:tc>
      </w:tr>
      <w:tr w:rsidR="00DB6271" w:rsidRPr="00DB6271" w:rsidTr="000B5D3D">
        <w:trPr>
          <w:trHeight w:val="326"/>
        </w:trPr>
        <w:tc>
          <w:tcPr>
            <w:tcW w:w="2093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Развитие игровой деятельности детей с целью освоения различных социальных ролей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Знакомство с миром природы и формирование экологического сознания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Развитие словаря</w:t>
            </w:r>
          </w:p>
        </w:tc>
        <w:tc>
          <w:tcPr>
            <w:tcW w:w="1985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Формирование и развитие эстетического восприятия мира природы</w:t>
            </w:r>
          </w:p>
        </w:tc>
        <w:tc>
          <w:tcPr>
            <w:tcW w:w="1984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Приобретение дошкольниками опыта двигательной деятельности</w:t>
            </w:r>
          </w:p>
        </w:tc>
      </w:tr>
      <w:tr w:rsidR="00DB6271" w:rsidRPr="00DB6271" w:rsidTr="000B5D3D">
        <w:trPr>
          <w:trHeight w:val="597"/>
        </w:trPr>
        <w:tc>
          <w:tcPr>
            <w:tcW w:w="2093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Воспитание звуковой культуры</w:t>
            </w:r>
          </w:p>
        </w:tc>
        <w:tc>
          <w:tcPr>
            <w:tcW w:w="1985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DB6271" w:rsidRPr="00DB6271" w:rsidTr="000B5D3D">
        <w:trPr>
          <w:trHeight w:val="597"/>
        </w:trPr>
        <w:tc>
          <w:tcPr>
            <w:tcW w:w="2093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Развитие связной речи </w:t>
            </w:r>
          </w:p>
        </w:tc>
        <w:tc>
          <w:tcPr>
            <w:tcW w:w="1985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DB6271" w:rsidRPr="00DB6271" w:rsidTr="000B5D3D">
        <w:trPr>
          <w:trHeight w:val="1620"/>
        </w:trPr>
        <w:tc>
          <w:tcPr>
            <w:tcW w:w="2093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Формирование основ безопасного поведения в быту, социуме, природе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Знакомство с социальным миром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Формирование элементарного осознания явлений языка и речи</w:t>
            </w:r>
          </w:p>
        </w:tc>
        <w:tc>
          <w:tcPr>
            <w:tcW w:w="1985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>Формирование и развитие эстетического восприятия социального мира</w:t>
            </w: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Становление целенаправленности и саморегуляции в двигательной сфере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DB6271" w:rsidRPr="00DB6271" w:rsidTr="000B5D3D">
        <w:trPr>
          <w:trHeight w:val="1024"/>
        </w:trPr>
        <w:tc>
          <w:tcPr>
            <w:tcW w:w="2093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Развитие трудовой деятельности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Развитие элементарных математических представлений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Формирование грамматического строя речи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Формирование и развитие художественного восприятия произведений искусства </w:t>
            </w:r>
          </w:p>
        </w:tc>
        <w:tc>
          <w:tcPr>
            <w:tcW w:w="1984" w:type="dxa"/>
            <w:vMerge w:val="restart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Становление ценностей здорового образа жизни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DB6271" w:rsidRPr="00DB6271" w:rsidTr="000B5D3D">
        <w:trPr>
          <w:trHeight w:val="1023"/>
        </w:trPr>
        <w:tc>
          <w:tcPr>
            <w:tcW w:w="2093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Патриотическое воспитание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Воспитание любви и интереса к художественному слову </w:t>
            </w:r>
          </w:p>
        </w:tc>
        <w:tc>
          <w:tcPr>
            <w:tcW w:w="1985" w:type="dxa"/>
          </w:tcPr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  <w:r w:rsidRPr="00DB6271">
              <w:rPr>
                <w:sz w:val="24"/>
                <w:szCs w:val="24"/>
              </w:rPr>
              <w:t xml:space="preserve">Художественная и изобразительная деятельность </w:t>
            </w:r>
          </w:p>
          <w:p w:rsidR="00EA61D5" w:rsidRPr="00DB6271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61D5" w:rsidRPr="00DB6271" w:rsidRDefault="00EA61D5" w:rsidP="00DB6271">
            <w:pPr>
              <w:pStyle w:val="aff9"/>
              <w:rPr>
                <w:sz w:val="28"/>
                <w:szCs w:val="28"/>
              </w:rPr>
            </w:pPr>
          </w:p>
        </w:tc>
      </w:tr>
    </w:tbl>
    <w:p w:rsidR="00EA61D5" w:rsidRPr="00DB6271" w:rsidRDefault="00EA61D5" w:rsidP="00DB6271">
      <w:pPr>
        <w:pStyle w:val="aff9"/>
        <w:rPr>
          <w:sz w:val="28"/>
          <w:szCs w:val="28"/>
        </w:rPr>
      </w:pPr>
      <w:r w:rsidRPr="00DB6271">
        <w:rPr>
          <w:rFonts w:ascii="Times New Roman" w:hAnsi="Times New Roman"/>
          <w:sz w:val="28"/>
          <w:szCs w:val="28"/>
        </w:rPr>
        <w:t>С</w:t>
      </w:r>
      <w:r w:rsidRPr="00DB6271">
        <w:rPr>
          <w:rFonts w:ascii="Times New Roman" w:hAnsi="Times New Roman"/>
          <w:i/>
          <w:iCs/>
          <w:sz w:val="28"/>
          <w:szCs w:val="28"/>
        </w:rPr>
        <w:t xml:space="preserve">оциально-коммуникативное развитие </w:t>
      </w:r>
      <w:r w:rsidRPr="00DB6271">
        <w:rPr>
          <w:rFonts w:ascii="Times New Roman" w:hAnsi="Times New Roman"/>
          <w:sz w:val="28"/>
          <w:szCs w:val="28"/>
        </w:rPr>
        <w:t>включает в себя</w:t>
      </w:r>
      <w:r w:rsidRPr="00DB6271">
        <w:rPr>
          <w:i/>
          <w:iCs/>
          <w:sz w:val="28"/>
          <w:szCs w:val="28"/>
        </w:rPr>
        <w:t xml:space="preserve">: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формирование основ безопасного поведения в быту, социуме, природе. Основными целями данного направления являются формирование у дошкольников основ собственной безопасности и предпосылок экологического сознания (безопасности окружающего мира). Здесь основной акцент педагогической работы ставится на формировании и усвоении дошкольниками знаний о безопасном поведении и развитии способности предвидеть опасность в различных меняющихся ситуациях;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развитие трудовой деятельности. Трудовое воспитание дошкольников подразумевает формирование нравственных представлений о труде и получение практического опыта трудовой деятельности; </w:t>
      </w:r>
    </w:p>
    <w:p w:rsidR="00EA61D5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lastRenderedPageBreak/>
        <w:t xml:space="preserve">4) патриотическое воспитание. Основной целью патриотического воспитания дошкольников является воспитание духовно-нравственной личности: формирование патриотических чувств, любви к Отечеству, своему народу. </w:t>
      </w:r>
    </w:p>
    <w:p w:rsidR="000B5D3D" w:rsidRPr="00DB6271" w:rsidRDefault="000B5D3D" w:rsidP="00EA61D5">
      <w:pPr>
        <w:pStyle w:val="Default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58"/>
        <w:gridCol w:w="5858"/>
      </w:tblGrid>
      <w:tr w:rsidR="00EA61D5" w:rsidRPr="00DB6271" w:rsidTr="00EA61D5">
        <w:tc>
          <w:tcPr>
            <w:tcW w:w="4219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Направления образовательной области «Социально-коммуникативное развитие» </w:t>
            </w: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Задачи (ФГОС ДО) 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EA61D5" w:rsidRPr="00DB6271" w:rsidTr="00EA61D5">
        <w:tc>
          <w:tcPr>
            <w:tcW w:w="4219" w:type="dxa"/>
            <w:vMerge w:val="restart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Развитие игровой деятельности детей с целью освоения различных социальных ролей 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Усвоение норм и ценностей, принятый в обществе, включая моральные и нравственные ценности</w:t>
            </w:r>
          </w:p>
        </w:tc>
      </w:tr>
      <w:tr w:rsidR="00EA61D5" w:rsidRPr="00DB6271" w:rsidTr="00DB6271">
        <w:trPr>
          <w:trHeight w:val="492"/>
        </w:trPr>
        <w:tc>
          <w:tcPr>
            <w:tcW w:w="4219" w:type="dxa"/>
            <w:vMerge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</w:tc>
      </w:tr>
      <w:tr w:rsidR="00EA61D5" w:rsidRPr="00DB6271" w:rsidTr="00DB6271">
        <w:trPr>
          <w:trHeight w:val="514"/>
        </w:trPr>
        <w:tc>
          <w:tcPr>
            <w:tcW w:w="4219" w:type="dxa"/>
            <w:vMerge w:val="restart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Формирование основ безопасного поведения в быту, социуме, природе 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общения и взаимодействия реб</w:t>
            </w:r>
            <w:r w:rsidR="00DB6271" w:rsidRPr="000B5D3D">
              <w:rPr>
                <w:sz w:val="24"/>
                <w:szCs w:val="24"/>
              </w:rPr>
              <w:t>енка со взрослым и сверстниками</w:t>
            </w:r>
          </w:p>
        </w:tc>
      </w:tr>
      <w:tr w:rsidR="00EA61D5" w:rsidRPr="00DB6271" w:rsidTr="00EA61D5">
        <w:tc>
          <w:tcPr>
            <w:tcW w:w="4219" w:type="dxa"/>
            <w:vMerge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уважительного отношения и чувства принадлежности к своей семье и к сообществу детей и взрослых</w:t>
            </w:r>
          </w:p>
        </w:tc>
      </w:tr>
      <w:tr w:rsidR="00EA61D5" w:rsidRPr="00DB6271" w:rsidTr="00EA61D5">
        <w:tc>
          <w:tcPr>
            <w:tcW w:w="4219" w:type="dxa"/>
            <w:vMerge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позитивных установок к разл</w:t>
            </w:r>
            <w:r w:rsidR="00DB6271" w:rsidRPr="000B5D3D">
              <w:rPr>
                <w:sz w:val="24"/>
                <w:szCs w:val="24"/>
              </w:rPr>
              <w:t xml:space="preserve">ичным видам труда и творчества </w:t>
            </w:r>
          </w:p>
        </w:tc>
      </w:tr>
      <w:tr w:rsidR="00EA61D5" w:rsidRPr="00DB6271" w:rsidTr="00EA61D5">
        <w:tc>
          <w:tcPr>
            <w:tcW w:w="4219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Развитие трудовой деятельности </w:t>
            </w: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основ безопасного пове</w:t>
            </w:r>
            <w:r w:rsidR="00DB6271" w:rsidRPr="000B5D3D">
              <w:rPr>
                <w:sz w:val="24"/>
                <w:szCs w:val="24"/>
              </w:rPr>
              <w:t xml:space="preserve">дения в быту, социуме, природе </w:t>
            </w:r>
          </w:p>
        </w:tc>
      </w:tr>
      <w:tr w:rsidR="00EA61D5" w:rsidRPr="00DB6271" w:rsidTr="00EA61D5">
        <w:tc>
          <w:tcPr>
            <w:tcW w:w="4219" w:type="dxa"/>
            <w:vMerge w:val="restart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Патриотическое воспитание 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</w:tr>
      <w:tr w:rsidR="00EA61D5" w:rsidRPr="00DB6271" w:rsidTr="00EA61D5">
        <w:tc>
          <w:tcPr>
            <w:tcW w:w="4219" w:type="dxa"/>
            <w:vMerge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</w:tr>
    </w:tbl>
    <w:p w:rsidR="00EA61D5" w:rsidRPr="00DB6271" w:rsidRDefault="00EA61D5" w:rsidP="00EA61D5">
      <w:pPr>
        <w:rPr>
          <w:sz w:val="28"/>
          <w:szCs w:val="28"/>
        </w:rPr>
      </w:pPr>
    </w:p>
    <w:p w:rsidR="00EA61D5" w:rsidRPr="00DB6271" w:rsidRDefault="00EA61D5" w:rsidP="00EA61D5">
      <w:pPr>
        <w:pStyle w:val="Default"/>
        <w:rPr>
          <w:sz w:val="28"/>
          <w:szCs w:val="28"/>
        </w:rPr>
      </w:pPr>
      <w:r w:rsidRPr="00DB6271">
        <w:rPr>
          <w:i/>
          <w:iCs/>
          <w:sz w:val="28"/>
          <w:szCs w:val="28"/>
        </w:rPr>
        <w:t xml:space="preserve">Речевое развитие </w:t>
      </w:r>
      <w:r w:rsidRPr="00DB6271">
        <w:rPr>
          <w:sz w:val="28"/>
          <w:szCs w:val="28"/>
        </w:rPr>
        <w:t xml:space="preserve">включает несколько направлений: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1) развитие словаря. Данное направление работы связано с освоением значений слов и их уместное употребление в соответствии с контекстом высказывания, с ситуацией, непосредственно в которой происходит общение;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2) развитие связной речи. Направление по развитию диалогической (разговорной) и монологической (рассказывание) речи у дошкольников;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3) воспитание звуковой культуры. Цель направления – формирование правильного произношения звуков путем развития восприятия звуков родной речи и произношения;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4) формирование элементарного осознания явлений языка и речи. Направление данной образовательной области обеспечивает формирование творческого характера речи, раскрытие перед детьми различных явлений и отношений в области лексики для подготовки к обучению грамоте; </w:t>
      </w:r>
    </w:p>
    <w:p w:rsidR="00EA61D5" w:rsidRPr="00DB6271" w:rsidRDefault="00EA61D5" w:rsidP="00EA61D5">
      <w:pPr>
        <w:pStyle w:val="Default"/>
        <w:spacing w:after="54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5) формирование грамматического строя речи. В процессе формирования грамматического строя речи у дошкольников закладывается умение оперировать лексическими единицами, обеспечивается выбор языковых средств для общения; </w:t>
      </w:r>
    </w:p>
    <w:p w:rsidR="00EA61D5" w:rsidRPr="00DB6271" w:rsidRDefault="00EA61D5" w:rsidP="00EA61D5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 xml:space="preserve">6) воспитание любви и интереса к художественному слову. Основой данного направления являются привитие навыков слушать, слышать и воспринимать художественные тексты, обучение сочетанию слушания с другими видами </w:t>
      </w:r>
      <w:r w:rsidRPr="00DB6271">
        <w:rPr>
          <w:sz w:val="28"/>
          <w:szCs w:val="28"/>
        </w:rPr>
        <w:lastRenderedPageBreak/>
        <w:t xml:space="preserve">деятельности, формирование умения видения образа за текстом и речевая передача в беседе. </w:t>
      </w:r>
    </w:p>
    <w:p w:rsidR="00EA61D5" w:rsidRPr="00DB6271" w:rsidRDefault="00EA61D5" w:rsidP="00EA61D5">
      <w:pPr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0"/>
        <w:gridCol w:w="4906"/>
      </w:tblGrid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Направления образовательной области «Речевое развитие» 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Задачи (ФГОС ДО) 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Развитие словаря 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Овладение речью как средством общения и культуры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Обогащение активного словаря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 xml:space="preserve">Воспитание звуковой культуры 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речевого творчества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элементарного осознания явлений языка и речи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Воспитание любви и интереса к художественному слову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</w:tr>
    </w:tbl>
    <w:p w:rsidR="000B5D3D" w:rsidRDefault="000B5D3D" w:rsidP="00EA61D5">
      <w:pPr>
        <w:pStyle w:val="Default"/>
        <w:rPr>
          <w:i/>
          <w:iCs/>
          <w:sz w:val="28"/>
          <w:szCs w:val="28"/>
        </w:rPr>
      </w:pPr>
    </w:p>
    <w:p w:rsidR="00EA61D5" w:rsidRPr="00DB6271" w:rsidRDefault="00EA61D5" w:rsidP="00EA61D5">
      <w:pPr>
        <w:pStyle w:val="Default"/>
        <w:rPr>
          <w:sz w:val="28"/>
          <w:szCs w:val="28"/>
        </w:rPr>
      </w:pPr>
      <w:r w:rsidRPr="00DB6271">
        <w:rPr>
          <w:i/>
          <w:iCs/>
          <w:sz w:val="28"/>
          <w:szCs w:val="28"/>
        </w:rPr>
        <w:t xml:space="preserve">Познавательное развитие </w:t>
      </w:r>
      <w:r w:rsidRPr="00DB6271">
        <w:rPr>
          <w:sz w:val="28"/>
          <w:szCs w:val="28"/>
        </w:rPr>
        <w:t xml:space="preserve">предполагает: </w:t>
      </w:r>
    </w:p>
    <w:p w:rsidR="00EA61D5" w:rsidRPr="00DB6271" w:rsidRDefault="00EA61D5" w:rsidP="00EA61D5">
      <w:pPr>
        <w:pStyle w:val="Default"/>
        <w:spacing w:after="56"/>
        <w:rPr>
          <w:sz w:val="28"/>
          <w:szCs w:val="28"/>
        </w:rPr>
      </w:pPr>
      <w:r w:rsidRPr="00DB6271">
        <w:rPr>
          <w:sz w:val="28"/>
          <w:szCs w:val="28"/>
        </w:rPr>
        <w:t xml:space="preserve">1) знакомство с миром природы и формирование экологического сознания. 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 </w:t>
      </w:r>
    </w:p>
    <w:p w:rsidR="00EA61D5" w:rsidRPr="00DB6271" w:rsidRDefault="00EA61D5" w:rsidP="00EA61D5">
      <w:pPr>
        <w:pStyle w:val="Default"/>
        <w:spacing w:after="56"/>
        <w:rPr>
          <w:sz w:val="28"/>
          <w:szCs w:val="28"/>
        </w:rPr>
      </w:pPr>
      <w:r w:rsidRPr="00DB6271">
        <w:rPr>
          <w:sz w:val="28"/>
          <w:szCs w:val="28"/>
        </w:rPr>
        <w:t xml:space="preserve">2) знакомство с социальным миром. Данное направление связано с формированием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и свободной личности, обладающей чувством собственного достоинства и уважением к людям; </w:t>
      </w:r>
    </w:p>
    <w:p w:rsidR="000B5D3D" w:rsidRPr="00DB6271" w:rsidRDefault="00EA61D5" w:rsidP="00DB6271">
      <w:pPr>
        <w:pStyle w:val="Default"/>
        <w:rPr>
          <w:rStyle w:val="apple-converted-space"/>
          <w:sz w:val="28"/>
          <w:szCs w:val="28"/>
        </w:rPr>
      </w:pPr>
      <w:r w:rsidRPr="00DB6271">
        <w:rPr>
          <w:sz w:val="28"/>
          <w:szCs w:val="28"/>
        </w:rPr>
        <w:t>3) развитие элементарных математических представлений.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</w:t>
      </w:r>
      <w:r w:rsidR="00DB6271" w:rsidRPr="00DB6271">
        <w:rPr>
          <w:sz w:val="28"/>
          <w:szCs w:val="28"/>
        </w:rPr>
        <w:t xml:space="preserve">ов и явлений окружающего мира.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83"/>
        <w:gridCol w:w="4333"/>
      </w:tblGrid>
      <w:tr w:rsidR="00EA61D5" w:rsidRPr="00DB6271" w:rsidTr="00EA61D5">
        <w:tc>
          <w:tcPr>
            <w:tcW w:w="5941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Направления образовательной области «Познавательное развитие»</w:t>
            </w: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 xml:space="preserve">Задачи (ФГОС ДО) </w:t>
            </w:r>
          </w:p>
        </w:tc>
      </w:tr>
      <w:tr w:rsidR="00EA61D5" w:rsidRPr="00DB6271" w:rsidTr="00EA61D5">
        <w:tc>
          <w:tcPr>
            <w:tcW w:w="5941" w:type="dxa"/>
            <w:vMerge w:val="restart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Знакомство с миром при-роды и формирование эко-логического сознания</w:t>
            </w:r>
          </w:p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</w:tr>
      <w:tr w:rsidR="00EA61D5" w:rsidRPr="00DB6271" w:rsidTr="00EA61D5">
        <w:tc>
          <w:tcPr>
            <w:tcW w:w="5941" w:type="dxa"/>
            <w:vMerge/>
            <w:tcBorders>
              <w:bottom w:val="single" w:sz="4" w:space="0" w:color="auto"/>
            </w:tcBorders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</w:tr>
      <w:tr w:rsidR="00EA61D5" w:rsidRPr="00DB6271" w:rsidTr="00EA61D5">
        <w:tc>
          <w:tcPr>
            <w:tcW w:w="5941" w:type="dxa"/>
            <w:vMerge w:val="restart"/>
            <w:shd w:val="clear" w:color="auto" w:fill="FFFFFF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Знакомство с социальным миром</w:t>
            </w: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Развитие воображения и творческой активности</w:t>
            </w:r>
          </w:p>
        </w:tc>
      </w:tr>
      <w:tr w:rsidR="00EA61D5" w:rsidRPr="00DB6271" w:rsidTr="00EA61D5">
        <w:tc>
          <w:tcPr>
            <w:tcW w:w="5941" w:type="dxa"/>
            <w:vMerge/>
            <w:shd w:val="clear" w:color="auto" w:fill="FFFFFF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</w:t>
            </w:r>
            <w:r w:rsidRPr="000B5D3D">
              <w:rPr>
                <w:sz w:val="24"/>
                <w:szCs w:val="24"/>
              </w:rPr>
              <w:lastRenderedPageBreak/>
              <w:t>свойствах и отношениях объектов окружающем мире (форме, цвете, размере, материале, звучании, ритме, темпе, пространстве и времени и др.)</w:t>
            </w:r>
          </w:p>
        </w:tc>
      </w:tr>
      <w:tr w:rsidR="00EA61D5" w:rsidRPr="00DB6271" w:rsidTr="00EA61D5">
        <w:tc>
          <w:tcPr>
            <w:tcW w:w="5941" w:type="dxa"/>
            <w:vMerge w:val="restart"/>
          </w:tcPr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  <w:r w:rsidRPr="000B5D3D">
              <w:rPr>
                <w:sz w:val="24"/>
                <w:szCs w:val="24"/>
              </w:rPr>
              <w:lastRenderedPageBreak/>
              <w:t>Развитие элементарных математических представлений</w:t>
            </w:r>
          </w:p>
          <w:p w:rsidR="00EA61D5" w:rsidRPr="000B5D3D" w:rsidRDefault="00EA61D5" w:rsidP="00DB6271">
            <w:pPr>
              <w:pStyle w:val="aff9"/>
              <w:rPr>
                <w:sz w:val="24"/>
                <w:szCs w:val="24"/>
              </w:rPr>
            </w:pPr>
          </w:p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      </w:r>
          </w:p>
        </w:tc>
      </w:tr>
      <w:tr w:rsidR="00EA61D5" w:rsidRPr="00DB6271" w:rsidTr="00EA61D5">
        <w:tc>
          <w:tcPr>
            <w:tcW w:w="5941" w:type="dxa"/>
            <w:vMerge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</w:p>
        </w:tc>
        <w:tc>
          <w:tcPr>
            <w:tcW w:w="462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4"/>
                <w:szCs w:val="24"/>
                <w:shd w:val="clear" w:color="auto" w:fill="C3B4E5"/>
              </w:rPr>
            </w:pPr>
            <w:r w:rsidRPr="000B5D3D">
              <w:rPr>
                <w:sz w:val="24"/>
                <w:szCs w:val="24"/>
              </w:rPr>
              <w:t>Формирование первичных представлений о планете Земля как общем доме людей, об особенностях ее природы, многообразии стран и народов</w:t>
            </w:r>
          </w:p>
        </w:tc>
      </w:tr>
    </w:tbl>
    <w:p w:rsidR="00EA61D5" w:rsidRPr="00DB6271" w:rsidRDefault="00EA61D5" w:rsidP="00EA61D5">
      <w:pPr>
        <w:pStyle w:val="Default"/>
        <w:rPr>
          <w:sz w:val="28"/>
          <w:szCs w:val="28"/>
        </w:rPr>
      </w:pPr>
      <w:r w:rsidRPr="00DB6271">
        <w:rPr>
          <w:i/>
          <w:iCs/>
          <w:sz w:val="28"/>
          <w:szCs w:val="28"/>
        </w:rPr>
        <w:t xml:space="preserve">Художественно-эстетическое развитие: </w:t>
      </w:r>
    </w:p>
    <w:p w:rsidR="00EA61D5" w:rsidRPr="00DB6271" w:rsidRDefault="00EA61D5" w:rsidP="00EA61D5">
      <w:pPr>
        <w:pStyle w:val="Default"/>
        <w:spacing w:after="54"/>
        <w:rPr>
          <w:sz w:val="28"/>
          <w:szCs w:val="28"/>
        </w:rPr>
      </w:pPr>
      <w:r w:rsidRPr="00DB6271">
        <w:rPr>
          <w:sz w:val="28"/>
          <w:szCs w:val="28"/>
        </w:rPr>
        <w:t xml:space="preserve">1) 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 </w:t>
      </w:r>
    </w:p>
    <w:p w:rsidR="00EA61D5" w:rsidRPr="00DB6271" w:rsidRDefault="00EA61D5" w:rsidP="00EA61D5">
      <w:pPr>
        <w:pStyle w:val="Default"/>
        <w:spacing w:after="54"/>
        <w:rPr>
          <w:sz w:val="28"/>
          <w:szCs w:val="28"/>
        </w:rPr>
      </w:pPr>
      <w:r w:rsidRPr="00DB6271">
        <w:rPr>
          <w:sz w:val="28"/>
          <w:szCs w:val="28"/>
        </w:rPr>
        <w:t xml:space="preserve">2) формирование и развитие эстетического восприятия социального мира. Направление определяет формирование эстетического отношения дошкольников к окружающему миру (уважению к людям, отношение к человеческим взаимоотношениям, труду взрослых и пр.); </w:t>
      </w:r>
    </w:p>
    <w:p w:rsidR="00EA61D5" w:rsidRPr="00DB6271" w:rsidRDefault="00EA61D5" w:rsidP="00EA61D5">
      <w:pPr>
        <w:pStyle w:val="Default"/>
        <w:spacing w:after="54"/>
        <w:rPr>
          <w:sz w:val="28"/>
          <w:szCs w:val="28"/>
        </w:rPr>
      </w:pPr>
      <w:r w:rsidRPr="00DB6271">
        <w:rPr>
          <w:sz w:val="28"/>
          <w:szCs w:val="28"/>
        </w:rPr>
        <w:t xml:space="preserve">3) формирование и развитие художественного восприятия произведений искусства. Данное направлений связано с формированием и развитием интереса к содержанию художественных произведений, понимания его выразительных средств, а также зарождению оценочных суждений, которое может найти свое выражение в музыкальной, театрализованной и других видах деятельности; </w:t>
      </w:r>
    </w:p>
    <w:p w:rsidR="00EA61D5" w:rsidRPr="00DB6271" w:rsidRDefault="00EA61D5" w:rsidP="00EA61D5">
      <w:pPr>
        <w:pStyle w:val="Default"/>
        <w:rPr>
          <w:sz w:val="28"/>
          <w:szCs w:val="28"/>
        </w:rPr>
      </w:pPr>
      <w:r w:rsidRPr="00DB6271">
        <w:rPr>
          <w:sz w:val="28"/>
          <w:szCs w:val="28"/>
        </w:rPr>
        <w:t xml:space="preserve">4) художественная деятельность (изобразительная деятельность, лепка, аппликация, конструирование из различных материалов и др.). В данном направлении основой является развитие эстетического восприятия, эстетического чувства и творчества дошкольников. </w:t>
      </w:r>
    </w:p>
    <w:p w:rsidR="00EA61D5" w:rsidRPr="00DB6271" w:rsidRDefault="00EA61D5" w:rsidP="00EA61D5">
      <w:pPr>
        <w:pStyle w:val="Defaul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96"/>
        <w:gridCol w:w="4920"/>
      </w:tblGrid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Направления образовательной области «Художественно-эстетическое развитие»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 xml:space="preserve">Задачи (ФГОС ДО) 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 xml:space="preserve">Формирование и развитие эстетического восприятия мира природы 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природа</w:t>
            </w:r>
          </w:p>
        </w:tc>
      </w:tr>
      <w:tr w:rsidR="00EA61D5" w:rsidRPr="00DB6271" w:rsidTr="00EA61D5">
        <w:tc>
          <w:tcPr>
            <w:tcW w:w="5281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 xml:space="preserve">Формирование и развитие эстетического восприятия социального мира 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Становление эстетического отношения к окружающему миру</w:t>
            </w:r>
          </w:p>
        </w:tc>
      </w:tr>
      <w:tr w:rsidR="00EA61D5" w:rsidRPr="00DB6271" w:rsidTr="00EA61D5">
        <w:tc>
          <w:tcPr>
            <w:tcW w:w="5281" w:type="dxa"/>
            <w:vMerge w:val="restart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 xml:space="preserve">Формирование и развитие художественного восприятия </w:t>
            </w:r>
            <w:r w:rsidRPr="000B5D3D">
              <w:rPr>
                <w:sz w:val="28"/>
                <w:szCs w:val="28"/>
              </w:rPr>
              <w:lastRenderedPageBreak/>
              <w:t>произведений искусства</w:t>
            </w:r>
          </w:p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lastRenderedPageBreak/>
              <w:t>Формирование элементарных представлений о видах искусства</w:t>
            </w:r>
          </w:p>
        </w:tc>
      </w:tr>
      <w:tr w:rsidR="00EA61D5" w:rsidRPr="00DB6271" w:rsidTr="00EA61D5">
        <w:tc>
          <w:tcPr>
            <w:tcW w:w="5281" w:type="dxa"/>
            <w:vMerge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Восприятие музыки, художественной литературы, фольклора</w:t>
            </w:r>
          </w:p>
        </w:tc>
      </w:tr>
      <w:tr w:rsidR="00EA61D5" w:rsidRPr="00DB6271" w:rsidTr="00EA61D5">
        <w:tc>
          <w:tcPr>
            <w:tcW w:w="5281" w:type="dxa"/>
            <w:vMerge w:val="restart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lastRenderedPageBreak/>
              <w:t>Художественная деятельность</w:t>
            </w: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Стимулирование сопереживания персонажам художественных произведений</w:t>
            </w:r>
          </w:p>
        </w:tc>
      </w:tr>
      <w:tr w:rsidR="00EA61D5" w:rsidRPr="00DB6271" w:rsidTr="000B5D3D">
        <w:trPr>
          <w:trHeight w:val="53"/>
        </w:trPr>
        <w:tc>
          <w:tcPr>
            <w:tcW w:w="5281" w:type="dxa"/>
            <w:vMerge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0B5D3D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0B5D3D">
              <w:rPr>
                <w:sz w:val="28"/>
                <w:szCs w:val="28"/>
              </w:rPr>
              <w:t>Реализация самостоятельной творческой деятельности детей (изобразительной, конструктивно-модельной и пр.)</w:t>
            </w:r>
          </w:p>
        </w:tc>
      </w:tr>
    </w:tbl>
    <w:p w:rsidR="00EA61D5" w:rsidRPr="00DB6271" w:rsidRDefault="00EA61D5" w:rsidP="00EA61D5">
      <w:pPr>
        <w:pStyle w:val="Default"/>
        <w:rPr>
          <w:i/>
          <w:iCs/>
          <w:sz w:val="28"/>
          <w:szCs w:val="28"/>
        </w:rPr>
      </w:pPr>
    </w:p>
    <w:p w:rsidR="00EA61D5" w:rsidRPr="00DB6271" w:rsidRDefault="00EA61D5" w:rsidP="00EA61D5">
      <w:pPr>
        <w:pStyle w:val="Default"/>
        <w:rPr>
          <w:i/>
          <w:iCs/>
          <w:sz w:val="28"/>
          <w:szCs w:val="28"/>
        </w:rPr>
      </w:pPr>
      <w:r w:rsidRPr="00DB6271">
        <w:rPr>
          <w:i/>
          <w:iCs/>
          <w:sz w:val="28"/>
          <w:szCs w:val="28"/>
        </w:rPr>
        <w:t xml:space="preserve">Физическое развитие </w:t>
      </w:r>
      <w:r w:rsidRPr="00DB6271">
        <w:rPr>
          <w:sz w:val="28"/>
          <w:szCs w:val="28"/>
        </w:rPr>
        <w:t>включат в себя следующие направления</w:t>
      </w:r>
      <w:r w:rsidRPr="00DB6271">
        <w:rPr>
          <w:i/>
          <w:iCs/>
          <w:sz w:val="28"/>
          <w:szCs w:val="28"/>
        </w:rPr>
        <w:t xml:space="preserve">: </w:t>
      </w:r>
    </w:p>
    <w:p w:rsidR="00EA61D5" w:rsidRPr="00DB6271" w:rsidRDefault="00EA61D5" w:rsidP="00EA61D5">
      <w:pPr>
        <w:pStyle w:val="Default"/>
        <w:spacing w:after="54"/>
        <w:rPr>
          <w:sz w:val="28"/>
          <w:szCs w:val="28"/>
        </w:rPr>
      </w:pPr>
      <w:r w:rsidRPr="00DB6271">
        <w:rPr>
          <w:sz w:val="28"/>
          <w:szCs w:val="28"/>
        </w:rPr>
        <w:t xml:space="preserve">1) 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 </w:t>
      </w:r>
    </w:p>
    <w:p w:rsidR="00EA61D5" w:rsidRPr="00DB6271" w:rsidRDefault="00EA61D5" w:rsidP="00EA61D5">
      <w:pPr>
        <w:pStyle w:val="Default"/>
        <w:spacing w:after="54"/>
        <w:rPr>
          <w:sz w:val="28"/>
          <w:szCs w:val="28"/>
        </w:rPr>
      </w:pPr>
      <w:r w:rsidRPr="00DB6271">
        <w:rPr>
          <w:sz w:val="28"/>
          <w:szCs w:val="28"/>
        </w:rPr>
        <w:t xml:space="preserve">2) становление целенаправленности и саморегуляции в двигательной сфере. Данное направление обеспечивает формирование и развитие у дошкольников способности контролировать свои движения в двигательной сфере; </w:t>
      </w:r>
    </w:p>
    <w:p w:rsidR="00EA61D5" w:rsidRPr="00DB6271" w:rsidRDefault="00EA61D5" w:rsidP="00DB6271">
      <w:pPr>
        <w:pStyle w:val="Default"/>
        <w:rPr>
          <w:sz w:val="28"/>
          <w:szCs w:val="28"/>
        </w:rPr>
      </w:pPr>
      <w:r w:rsidRPr="00DB6271">
        <w:rPr>
          <w:sz w:val="28"/>
          <w:szCs w:val="28"/>
        </w:rPr>
        <w:t>3) становление ценностей здорового образа жизни. Направление связано с формированием у дошкольников мировоззрения здорового образа жизни и привитие культуры личной гигиены (режим дня, питание</w:t>
      </w:r>
      <w:r w:rsidR="00DB6271" w:rsidRPr="00DB6271">
        <w:rPr>
          <w:sz w:val="28"/>
          <w:szCs w:val="28"/>
        </w:rPr>
        <w:t xml:space="preserve">, уход за телом, отдых и пр.). </w:t>
      </w:r>
    </w:p>
    <w:p w:rsidR="00DB6271" w:rsidRPr="00DB6271" w:rsidRDefault="00DB6271" w:rsidP="00DB6271">
      <w:pPr>
        <w:pStyle w:val="Default"/>
        <w:rPr>
          <w:rStyle w:val="apple-converted-space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EA61D5" w:rsidRPr="00DB6271" w:rsidTr="00EA61D5">
        <w:tc>
          <w:tcPr>
            <w:tcW w:w="5281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 xml:space="preserve">Направления образовательной области «Физическое развитие» </w:t>
            </w: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Fonts w:ascii="Trebuchet MS" w:hAnsi="Trebuchet MS"/>
                <w:sz w:val="28"/>
                <w:szCs w:val="28"/>
              </w:rPr>
            </w:pPr>
            <w:r w:rsidRPr="00DB6271">
              <w:rPr>
                <w:sz w:val="28"/>
                <w:szCs w:val="28"/>
              </w:rPr>
              <w:t xml:space="preserve">Задачи (ФГОС ДО) </w:t>
            </w:r>
          </w:p>
        </w:tc>
      </w:tr>
      <w:tr w:rsidR="00EA61D5" w:rsidRPr="00DB6271" w:rsidTr="00EA61D5">
        <w:tc>
          <w:tcPr>
            <w:tcW w:w="5281" w:type="dxa"/>
            <w:vMerge w:val="restart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Приобретение дошкольниками опыта двигательной деятельности</w:t>
            </w:r>
          </w:p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Развитие различных физических качеств</w:t>
            </w:r>
          </w:p>
        </w:tc>
      </w:tr>
      <w:tr w:rsidR="00EA61D5" w:rsidRPr="00DB6271" w:rsidTr="00EA61D5">
        <w:tc>
          <w:tcPr>
            <w:tcW w:w="5281" w:type="dxa"/>
            <w:vMerge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Правильное формирование опорно-двигательной системы организма, развитие равновесия, координации движений, крупной и мелкой моторики</w:t>
            </w:r>
          </w:p>
        </w:tc>
      </w:tr>
      <w:tr w:rsidR="00EA61D5" w:rsidRPr="00DB6271" w:rsidTr="00EA61D5">
        <w:tc>
          <w:tcPr>
            <w:tcW w:w="5281" w:type="dxa"/>
            <w:vMerge w:val="restart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Правильное выполнение основных движений</w:t>
            </w:r>
          </w:p>
        </w:tc>
      </w:tr>
      <w:tr w:rsidR="00EA61D5" w:rsidRPr="00DB6271" w:rsidTr="00EA61D5">
        <w:tc>
          <w:tcPr>
            <w:tcW w:w="5281" w:type="dxa"/>
            <w:vMerge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Формирование начальных представлений о некоторых видах спорта</w:t>
            </w:r>
          </w:p>
        </w:tc>
      </w:tr>
      <w:tr w:rsidR="00EA61D5" w:rsidRPr="00DB6271" w:rsidTr="00EA61D5">
        <w:tc>
          <w:tcPr>
            <w:tcW w:w="5281" w:type="dxa"/>
            <w:vMerge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Овладение подвижными играми и правилами</w:t>
            </w:r>
          </w:p>
        </w:tc>
      </w:tr>
      <w:tr w:rsidR="00EA61D5" w:rsidRPr="00DB6271" w:rsidTr="00EA61D5">
        <w:tc>
          <w:tcPr>
            <w:tcW w:w="5281" w:type="dxa"/>
            <w:vMerge w:val="restart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Становление ценностей здорового образа жизни</w:t>
            </w:r>
          </w:p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Становление целенаправленности и саморегуляции в двигательной сфере</w:t>
            </w:r>
          </w:p>
        </w:tc>
      </w:tr>
      <w:tr w:rsidR="00EA61D5" w:rsidRPr="00DB6271" w:rsidTr="00EA61D5">
        <w:tc>
          <w:tcPr>
            <w:tcW w:w="5281" w:type="dxa"/>
            <w:vMerge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</w:p>
        </w:tc>
        <w:tc>
          <w:tcPr>
            <w:tcW w:w="5282" w:type="dxa"/>
          </w:tcPr>
          <w:p w:rsidR="00EA61D5" w:rsidRPr="00DB6271" w:rsidRDefault="00EA61D5" w:rsidP="00DB6271">
            <w:pPr>
              <w:pStyle w:val="aff9"/>
              <w:rPr>
                <w:rStyle w:val="apple-converted-space"/>
                <w:rFonts w:ascii="Trebuchet MS" w:hAnsi="Trebuchet MS"/>
                <w:sz w:val="28"/>
                <w:szCs w:val="28"/>
                <w:shd w:val="clear" w:color="auto" w:fill="C3B4E5"/>
              </w:rPr>
            </w:pPr>
            <w:r w:rsidRPr="00DB6271">
              <w:rPr>
                <w:sz w:val="28"/>
                <w:szCs w:val="28"/>
              </w:rPr>
              <w:t>Овладение элементарными нормами и правилами здорового образа жизни</w:t>
            </w:r>
          </w:p>
        </w:tc>
      </w:tr>
    </w:tbl>
    <w:p w:rsidR="00EA61D5" w:rsidRPr="00DB6271" w:rsidRDefault="00EA61D5" w:rsidP="00EA61D5">
      <w:pPr>
        <w:pStyle w:val="Default"/>
        <w:pageBreakBefore/>
        <w:jc w:val="both"/>
        <w:rPr>
          <w:color w:val="auto"/>
          <w:sz w:val="28"/>
          <w:szCs w:val="28"/>
        </w:rPr>
      </w:pPr>
      <w:r w:rsidRPr="00DB6271">
        <w:rPr>
          <w:b/>
          <w:bCs/>
          <w:i/>
          <w:iCs/>
          <w:sz w:val="28"/>
          <w:szCs w:val="28"/>
        </w:rPr>
        <w:lastRenderedPageBreak/>
        <w:t xml:space="preserve">Организация современной РППС в рамках многомерного пространства </w:t>
      </w:r>
      <w:r w:rsidRPr="00DB6271">
        <w:rPr>
          <w:sz w:val="28"/>
          <w:szCs w:val="28"/>
        </w:rPr>
        <w:t xml:space="preserve">зависит от конкретных задач, поставленных в ходе реализации образовательной программы ДОО. В свете современных тенденций развития вариативных форм дошкольного образования ДОО учитывает специфику пространственного решения для обеспечения реализации образовательной деятельности. </w:t>
      </w:r>
      <w:r w:rsidRPr="00DB6271">
        <w:rPr>
          <w:color w:val="auto"/>
          <w:sz w:val="28"/>
          <w:szCs w:val="28"/>
        </w:rPr>
        <w:t>Для организац</w:t>
      </w:r>
      <w:r w:rsidR="000B5D3D">
        <w:rPr>
          <w:color w:val="auto"/>
          <w:sz w:val="28"/>
          <w:szCs w:val="28"/>
        </w:rPr>
        <w:t xml:space="preserve">ии РППС в ДОО мы рассматриваем </w:t>
      </w:r>
      <w:r w:rsidRPr="00DB6271">
        <w:rPr>
          <w:color w:val="auto"/>
          <w:sz w:val="28"/>
          <w:szCs w:val="28"/>
        </w:rPr>
        <w:t>пространство в рамках имеющихся возможностей. Для максимально возможного использования имеющегося пространства используем базовые</w:t>
      </w:r>
      <w:r w:rsidR="000B5D3D">
        <w:rPr>
          <w:color w:val="auto"/>
          <w:sz w:val="28"/>
          <w:szCs w:val="28"/>
        </w:rPr>
        <w:t xml:space="preserve"> функциональные модули с учетом </w:t>
      </w:r>
      <w:r w:rsidRPr="00DB6271">
        <w:rPr>
          <w:color w:val="auto"/>
          <w:sz w:val="28"/>
          <w:szCs w:val="28"/>
        </w:rPr>
        <w:t xml:space="preserve">взаимодополнения образовательных областей. Таким образом, образовательные задачи развития и воспитания ребенка дошкольного возраста могут быть решены с учетом возможностей имеющего пространства. </w:t>
      </w:r>
    </w:p>
    <w:p w:rsidR="00EA61D5" w:rsidRPr="00DB6271" w:rsidRDefault="000B5D3D" w:rsidP="00EA61D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РППС включает </w:t>
      </w:r>
      <w:r w:rsidR="00EA61D5" w:rsidRPr="00DB6271">
        <w:rPr>
          <w:color w:val="auto"/>
          <w:sz w:val="28"/>
          <w:szCs w:val="28"/>
        </w:rPr>
        <w:t>следующие функциональные модули: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«Игровая»; 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«Физкультура»; 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«Музыка»; 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«Творчество»; </w:t>
      </w:r>
    </w:p>
    <w:p w:rsidR="00EA61D5" w:rsidRPr="00DB6271" w:rsidRDefault="000B5D3D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 </w:t>
      </w:r>
      <w:r w:rsidR="00EA61D5" w:rsidRPr="00DB6271">
        <w:rPr>
          <w:color w:val="auto"/>
          <w:sz w:val="28"/>
          <w:szCs w:val="28"/>
        </w:rPr>
        <w:t xml:space="preserve">«Психолог»; 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«Уличное пространство»; </w:t>
      </w:r>
    </w:p>
    <w:p w:rsidR="00EA61D5" w:rsidRPr="000B5D3D" w:rsidRDefault="00EA61D5" w:rsidP="00EA61D5">
      <w:pPr>
        <w:pStyle w:val="Default"/>
        <w:rPr>
          <w:b/>
          <w:color w:val="auto"/>
          <w:sz w:val="28"/>
          <w:szCs w:val="28"/>
        </w:rPr>
      </w:pPr>
      <w:r w:rsidRPr="000B5D3D">
        <w:rPr>
          <w:b/>
          <w:color w:val="auto"/>
          <w:sz w:val="28"/>
          <w:szCs w:val="28"/>
        </w:rPr>
        <w:t xml:space="preserve">Общая характеристика функциональных модулей. </w:t>
      </w:r>
    </w:p>
    <w:p w:rsidR="00EA61D5" w:rsidRPr="00DB6271" w:rsidRDefault="00EA61D5" w:rsidP="00EA61D5">
      <w:pPr>
        <w:pStyle w:val="Default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1. Функциональные модули ориентированы на </w:t>
      </w:r>
      <w:r w:rsidR="00DB6271" w:rsidRPr="00DB6271">
        <w:rPr>
          <w:color w:val="auto"/>
          <w:sz w:val="28"/>
          <w:szCs w:val="28"/>
        </w:rPr>
        <w:t>все</w:t>
      </w:r>
      <w:r w:rsidR="000B5D3D">
        <w:rPr>
          <w:color w:val="auto"/>
          <w:sz w:val="28"/>
          <w:szCs w:val="28"/>
        </w:rPr>
        <w:t xml:space="preserve"> возрастные группы ДОО.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2. Каждый функциональный модуль охватывает все образовательные области (социально-коммуникативное развитие, познавательное развитие, речевое развитие, художественно-эстетическое развитие, физическое развитие) с учетом индивидуальных и возрастных особенностей дошкольников. 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3. Организация пространства ДОО соответствует количественному наполнению Перечней функциональных модулей в зависимости от индивидуальных и возрастных особенностей воспитанников и требованиям к устройству и организации помещений ДОО. 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>4. Количественное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количества, исходя и</w:t>
      </w:r>
      <w:r w:rsidR="000B5D3D">
        <w:rPr>
          <w:color w:val="auto"/>
          <w:sz w:val="28"/>
          <w:szCs w:val="28"/>
        </w:rPr>
        <w:t>з типовой численности группы де</w:t>
      </w:r>
      <w:r w:rsidRPr="00DB6271">
        <w:rPr>
          <w:color w:val="auto"/>
          <w:sz w:val="28"/>
          <w:szCs w:val="28"/>
        </w:rPr>
        <w:t>тей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5. Перечни функциональных модулей рекомендуются для использования независимо от вида ДОО. 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6. Позиции Перечней (материалов, игрушек, оборудования и пр.) функциональных модулей могут быть использованы для организации развивающей предмет-но-пространственной среды родителями дошкольников в домашних условиях. </w:t>
      </w:r>
    </w:p>
    <w:p w:rsidR="00EA61D5" w:rsidRPr="00DB6271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t xml:space="preserve">7. Перечни функциональных модулей в части общефункциональных компонентов, таких как мебель, сопутствующее оборудование, образовательные и развивающие информационные технологии, приведен в виде сводной таблицы в разделе «Общие компоненты функциональных модулей» с пометкой факта вхождения в соответствующий Перечень функционального модуля. </w:t>
      </w:r>
    </w:p>
    <w:p w:rsidR="00EA61D5" w:rsidRPr="000B5D3D" w:rsidRDefault="00EA61D5" w:rsidP="00EA61D5">
      <w:pPr>
        <w:pStyle w:val="Default"/>
        <w:jc w:val="both"/>
        <w:rPr>
          <w:color w:val="auto"/>
          <w:sz w:val="28"/>
          <w:szCs w:val="28"/>
        </w:rPr>
      </w:pPr>
      <w:r w:rsidRPr="00DB6271">
        <w:rPr>
          <w:color w:val="auto"/>
          <w:sz w:val="28"/>
          <w:szCs w:val="28"/>
        </w:rPr>
        <w:lastRenderedPageBreak/>
        <w:t xml:space="preserve">8. При организации разновозрастных групп воспитанников содержательное и количественное наполнение функциональных модулей реализуется в зависимости от количества детей по усмотрению дошкольной образовательной организации. </w:t>
      </w:r>
      <w:r w:rsidRPr="00DB6271">
        <w:rPr>
          <w:sz w:val="28"/>
          <w:szCs w:val="28"/>
        </w:rPr>
        <w:t xml:space="preserve"> п. 1.9–1.10,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157); Постановление Главного государственного санитарного врача РФ от 19.12.2013 № 68 «Об утверждении СанПиН 2.4.1.3147-13 «Санитарно-эпидемиологические требования к дошкольным группам, </w:t>
      </w:r>
      <w:r w:rsidRPr="00DB6271">
        <w:rPr>
          <w:i/>
          <w:iCs/>
          <w:color w:val="auto"/>
          <w:sz w:val="28"/>
          <w:szCs w:val="28"/>
        </w:rPr>
        <w:t xml:space="preserve">31 </w:t>
      </w:r>
      <w:r w:rsidRPr="00DB6271">
        <w:rPr>
          <w:sz w:val="28"/>
          <w:szCs w:val="28"/>
        </w:rPr>
        <w:t xml:space="preserve">размещенным в жилых помещениях жилищного фонда» // Российская газета. – 2014. – 14.02 (№ 34). </w:t>
      </w:r>
      <w:r w:rsidRPr="00DB6271">
        <w:rPr>
          <w:color w:val="auto"/>
          <w:sz w:val="28"/>
          <w:szCs w:val="28"/>
        </w:rPr>
        <w:t>Принципы оснащения РППС адресуют те основные виды деятельности, на которые направлено приобретение опыта детьми в пяти образовательных областях, и в том числе типы и виды средств оснащения, позволяя таким образом адаптировать РППС под конкретные задачи ДОО. Виды игровых средств, входящих в состав Перечня, разнообразны и создают необходимые условия для деятельности, общения, взаимодействия и сотрудничества реб</w:t>
      </w:r>
      <w:r w:rsidRPr="00DB6271">
        <w:rPr>
          <w:rFonts w:ascii="Cambria Math" w:hAnsi="Cambria Math" w:cs="Cambria Math"/>
          <w:color w:val="auto"/>
          <w:sz w:val="28"/>
          <w:szCs w:val="28"/>
        </w:rPr>
        <w:t>е</w:t>
      </w:r>
      <w:r w:rsidRPr="00DB6271">
        <w:rPr>
          <w:color w:val="auto"/>
          <w:sz w:val="28"/>
          <w:szCs w:val="28"/>
        </w:rPr>
        <w:t>нка со взрослыми и сверстниками, обеспечивающие успешное решение развивающих задач для всех образовательных областей: коммуникативно-личностного развития, познавательного, речевого развития, художественно-эстетич</w:t>
      </w:r>
      <w:r w:rsidR="000B5D3D">
        <w:rPr>
          <w:color w:val="auto"/>
          <w:sz w:val="28"/>
          <w:szCs w:val="28"/>
        </w:rPr>
        <w:t xml:space="preserve">еского и физического развития. </w:t>
      </w:r>
      <w:r w:rsidRPr="00DB6271">
        <w:rPr>
          <w:color w:val="auto"/>
          <w:sz w:val="28"/>
          <w:szCs w:val="28"/>
        </w:rPr>
        <w:t>Разработанный подход позволяет сформировать естественную, комфортную, уютную обстановку с рационально организованной и насыщенной РППС в зависимости от вида функционального модуля дошкольного учреждения и с уч</w:t>
      </w:r>
      <w:r w:rsidRPr="00DB6271">
        <w:rPr>
          <w:rFonts w:ascii="Cambria Math" w:hAnsi="Cambria Math" w:cs="Cambria Math"/>
          <w:color w:val="auto"/>
          <w:sz w:val="28"/>
          <w:szCs w:val="28"/>
        </w:rPr>
        <w:t>ё</w:t>
      </w:r>
      <w:r w:rsidRPr="00DB6271">
        <w:rPr>
          <w:color w:val="auto"/>
          <w:sz w:val="28"/>
          <w:szCs w:val="28"/>
        </w:rPr>
        <w:t xml:space="preserve">том разнообразных потребностей различных возрастных групп. </w:t>
      </w:r>
      <w:r w:rsidRPr="00DB6271">
        <w:rPr>
          <w:b/>
          <w:bCs/>
          <w:i/>
          <w:iCs/>
          <w:sz w:val="28"/>
          <w:szCs w:val="28"/>
        </w:rPr>
        <w:t>Алгоритм формирования РППС на примере функциональных модулей</w:t>
      </w:r>
      <w:r w:rsidRPr="00DB6271">
        <w:rPr>
          <w:i/>
          <w:iCs/>
          <w:sz w:val="28"/>
          <w:szCs w:val="28"/>
        </w:rPr>
        <w:t xml:space="preserve">. </w:t>
      </w:r>
      <w:r w:rsidRPr="00DB6271">
        <w:rPr>
          <w:sz w:val="28"/>
          <w:szCs w:val="28"/>
        </w:rPr>
        <w:t>Ниже приведены паспорта тематических функциональных модулей, которые включают описание конкретного назначения (функции модуля)</w:t>
      </w:r>
      <w:r w:rsidR="000B5D3D">
        <w:rPr>
          <w:sz w:val="28"/>
          <w:szCs w:val="28"/>
        </w:rPr>
        <w:t xml:space="preserve"> </w:t>
      </w:r>
      <w:r w:rsidRPr="00DB6271">
        <w:rPr>
          <w:sz w:val="28"/>
          <w:szCs w:val="28"/>
        </w:rPr>
        <w:t xml:space="preserve">с конкретным набором   игрушек и оборудования (компонентов) для формирования РППС. Каждый паспорт функциональных модулей включает нормативно-правовое основание использования тех или иных компонентов, возможные реализуемые виды детской деятельности и соответствие возрасту </w:t>
      </w:r>
      <w:r w:rsidR="000B5D3D">
        <w:rPr>
          <w:sz w:val="28"/>
          <w:szCs w:val="28"/>
        </w:rPr>
        <w:t xml:space="preserve">детей, фиксируемые знаком «x». </w:t>
      </w:r>
      <w:r w:rsidRPr="00DB6271">
        <w:rPr>
          <w:sz w:val="28"/>
          <w:szCs w:val="28"/>
        </w:rPr>
        <w:t xml:space="preserve">Перечень компонентов функционального модуля содержит имеющееся количество игрушек и оборудования в зависимости от возрастной детской группы в ДОО. Для формирования РППС в условиях семьи, Перечень содержит рекомендованный минимальный (базовый) комплект различных компонентов для родителей. </w:t>
      </w:r>
    </w:p>
    <w:p w:rsidR="00DB6271" w:rsidRDefault="00EA61D5" w:rsidP="000B5D3D">
      <w:pPr>
        <w:pStyle w:val="Default"/>
        <w:jc w:val="both"/>
        <w:rPr>
          <w:sz w:val="28"/>
          <w:szCs w:val="28"/>
        </w:rPr>
      </w:pPr>
      <w:r w:rsidRPr="00DB6271">
        <w:rPr>
          <w:sz w:val="28"/>
          <w:szCs w:val="28"/>
        </w:rPr>
        <w:t>Таким образом, при формировании РППС в ДОО или в условиях семьи, каждый паспорт функционального модуля позволит определить компоненты для выполнения конкретных образовательных</w:t>
      </w:r>
      <w:r w:rsidR="000B5D3D">
        <w:rPr>
          <w:sz w:val="28"/>
          <w:szCs w:val="28"/>
        </w:rPr>
        <w:t xml:space="preserve"> задач в индивидуальном поряд</w:t>
      </w:r>
    </w:p>
    <w:p w:rsidR="000B5D3D" w:rsidRDefault="000B5D3D" w:rsidP="000B5D3D">
      <w:pPr>
        <w:pStyle w:val="Default"/>
        <w:jc w:val="both"/>
        <w:rPr>
          <w:sz w:val="28"/>
          <w:szCs w:val="28"/>
        </w:rPr>
      </w:pPr>
    </w:p>
    <w:p w:rsidR="000B5D3D" w:rsidRDefault="000B5D3D" w:rsidP="000B5D3D">
      <w:pPr>
        <w:pStyle w:val="Default"/>
        <w:jc w:val="both"/>
        <w:rPr>
          <w:sz w:val="28"/>
          <w:szCs w:val="28"/>
        </w:rPr>
      </w:pPr>
    </w:p>
    <w:p w:rsidR="000B5D3D" w:rsidRPr="000B5D3D" w:rsidRDefault="000B5D3D" w:rsidP="000B5D3D">
      <w:pPr>
        <w:pStyle w:val="Default"/>
        <w:jc w:val="both"/>
        <w:rPr>
          <w:sz w:val="28"/>
          <w:szCs w:val="28"/>
        </w:rPr>
      </w:pPr>
    </w:p>
    <w:p w:rsidR="00DB6271" w:rsidRPr="006743D9" w:rsidRDefault="00DB6271" w:rsidP="00E24933">
      <w:pPr>
        <w:shd w:val="clear" w:color="auto" w:fill="FFFFFF"/>
        <w:tabs>
          <w:tab w:val="left" w:pos="0"/>
        </w:tabs>
        <w:spacing w:after="0" w:line="264" w:lineRule="auto"/>
        <w:ind w:firstLine="482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94A" w:rsidRPr="006743D9" w:rsidRDefault="00767336" w:rsidP="00767336">
      <w:pPr>
        <w:shd w:val="clear" w:color="auto" w:fill="FFFFFF"/>
        <w:tabs>
          <w:tab w:val="left" w:pos="0"/>
        </w:tabs>
        <w:spacing w:after="0" w:line="264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</w:t>
      </w:r>
      <w:r w:rsidR="00BA794A" w:rsidRPr="006743D9">
        <w:rPr>
          <w:rFonts w:ascii="Times New Roman" w:hAnsi="Times New Roman"/>
          <w:b/>
          <w:bCs/>
          <w:sz w:val="28"/>
          <w:szCs w:val="28"/>
          <w:lang w:eastAsia="ru-RU"/>
        </w:rPr>
        <w:t>Функциональный модуль «Игровая»</w:t>
      </w:r>
    </w:p>
    <w:p w:rsidR="00BA794A" w:rsidRPr="006743D9" w:rsidRDefault="00BA794A" w:rsidP="00243FEF">
      <w:pPr>
        <w:spacing w:after="0" w:line="264" w:lineRule="auto"/>
        <w:ind w:firstLine="482"/>
        <w:outlineLvl w:val="3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743D9"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Паспорт функционального модуля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2"/>
        <w:gridCol w:w="620"/>
        <w:gridCol w:w="425"/>
        <w:gridCol w:w="926"/>
        <w:gridCol w:w="213"/>
        <w:gridCol w:w="826"/>
        <w:gridCol w:w="827"/>
        <w:gridCol w:w="207"/>
        <w:gridCol w:w="1035"/>
        <w:gridCol w:w="346"/>
        <w:gridCol w:w="642"/>
        <w:gridCol w:w="1067"/>
        <w:gridCol w:w="729"/>
      </w:tblGrid>
      <w:tr w:rsidR="00BA794A" w:rsidRPr="006743D9" w:rsidTr="001B6DFC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Назначение функционального модуля</w:t>
            </w:r>
          </w:p>
        </w:tc>
      </w:tr>
      <w:tr w:rsidR="00BA794A" w:rsidRPr="006743D9" w:rsidTr="001B6DFC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Для педагогов: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пространства для различных, в основном свободных, видов деятельности детей;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в систему общественных отношений, усвоение детьми норм человеческого общежития;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коррекция индивидуального развития детей;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гармоничного развития детей.</w:t>
            </w:r>
          </w:p>
          <w:p w:rsidR="00BA794A" w:rsidRPr="006743D9" w:rsidRDefault="00BA794A" w:rsidP="00243FEF">
            <w:p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Для родителей: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персонального пространства для различных, в основном свободных, видов деятельности ребенка;</w:t>
            </w:r>
          </w:p>
          <w:p w:rsidR="00BA794A" w:rsidRPr="006743D9" w:rsidRDefault="00BA794A" w:rsidP="006308E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гармоничного развития детей в условиях семьи</w:t>
            </w:r>
          </w:p>
        </w:tc>
      </w:tr>
      <w:tr w:rsidR="00BA794A" w:rsidRPr="006743D9" w:rsidTr="001B6DFC">
        <w:trPr>
          <w:trHeight w:val="419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Источник требований по организации модуля</w:t>
            </w:r>
          </w:p>
        </w:tc>
      </w:tr>
      <w:tr w:rsidR="00BA794A" w:rsidRPr="006743D9" w:rsidTr="001B6DFC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См. «Нормативные требования по организации развивающей предметно-пространственной среды»</w:t>
            </w:r>
          </w:p>
        </w:tc>
      </w:tr>
      <w:tr w:rsidR="00BA794A" w:rsidRPr="006743D9" w:rsidTr="001B6DFC">
        <w:trPr>
          <w:trHeight w:val="31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Реализуемые виды деятельности</w:t>
            </w:r>
          </w:p>
        </w:tc>
      </w:tr>
      <w:tr w:rsidR="00BA794A" w:rsidRPr="006743D9" w:rsidTr="00767336">
        <w:trPr>
          <w:cantSplit/>
          <w:trHeight w:val="352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 различных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</w:p>
        </w:tc>
      </w:tr>
      <w:tr w:rsidR="00BA794A" w:rsidRPr="006743D9" w:rsidTr="00767336">
        <w:trPr>
          <w:trHeight w:val="4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794A" w:rsidRPr="006743D9" w:rsidTr="001B6DFC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Целевой возраст детей</w:t>
            </w:r>
          </w:p>
        </w:tc>
      </w:tr>
      <w:tr w:rsidR="00BA794A" w:rsidRPr="006743D9" w:rsidTr="00767336">
        <w:trPr>
          <w:trHeight w:val="479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BA794A" w:rsidRPr="006743D9" w:rsidTr="001B6DFC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</w:t>
            </w: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BA794A" w:rsidRPr="006743D9" w:rsidTr="001B6DFC">
        <w:trPr>
          <w:trHeight w:val="701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BA794A" w:rsidRPr="006743D9" w:rsidTr="001B6DFC">
        <w:trPr>
          <w:trHeight w:val="48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</w:tr>
      <w:tr w:rsidR="00BA794A" w:rsidRPr="006743D9" w:rsidTr="001B6DFC">
        <w:trPr>
          <w:trHeight w:val="56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4A" w:rsidRPr="006743D9" w:rsidRDefault="00BA794A" w:rsidP="00243FE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BA794A" w:rsidRPr="006743D9" w:rsidRDefault="006743D9" w:rsidP="001B6DFC">
      <w:pPr>
        <w:spacing w:after="0" w:line="264" w:lineRule="auto"/>
        <w:outlineLvl w:val="3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</w:t>
      </w:r>
      <w:r w:rsidR="00BA794A" w:rsidRPr="006743D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</w:t>
      </w:r>
    </w:p>
    <w:p w:rsidR="00BA794A" w:rsidRPr="006743D9" w:rsidRDefault="00BA794A" w:rsidP="001B6DFC">
      <w:pPr>
        <w:spacing w:after="0" w:line="264" w:lineRule="auto"/>
        <w:outlineLvl w:val="3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743D9"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Перечень компонентов функционального модуля</w:t>
      </w:r>
    </w:p>
    <w:p w:rsidR="00BA794A" w:rsidRPr="006743D9" w:rsidRDefault="00BA794A" w:rsidP="00243FEF">
      <w:pPr>
        <w:spacing w:after="0" w:line="264" w:lineRule="auto"/>
        <w:ind w:firstLine="482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986"/>
        <w:gridCol w:w="831"/>
        <w:gridCol w:w="735"/>
        <w:gridCol w:w="731"/>
        <w:gridCol w:w="680"/>
        <w:gridCol w:w="654"/>
        <w:gridCol w:w="953"/>
      </w:tblGrid>
      <w:tr w:rsidR="00BA794A" w:rsidRPr="006743D9" w:rsidTr="006743D9">
        <w:trPr>
          <w:trHeight w:val="2427"/>
          <w:jc w:val="center"/>
        </w:trPr>
        <w:tc>
          <w:tcPr>
            <w:tcW w:w="624" w:type="dxa"/>
            <w:vMerge w:val="restart"/>
            <w:noWrap/>
            <w:vAlign w:val="center"/>
          </w:tcPr>
          <w:p w:rsidR="00BA794A" w:rsidRPr="006743D9" w:rsidRDefault="00BA794A" w:rsidP="009774E8">
            <w:pPr>
              <w:spacing w:after="0" w:line="240" w:lineRule="auto"/>
              <w:ind w:left="-354" w:firstLine="35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6" w:type="dxa"/>
            <w:vMerge w:val="restart"/>
            <w:noWrap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31" w:type="dxa"/>
            <w:gridSpan w:val="5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на модуль </w:t>
            </w:r>
            <w:r w:rsidRPr="006743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возрастным группам</w:t>
            </w: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 w:val="restart"/>
            <w:textDirection w:val="btLr"/>
            <w:vAlign w:val="center"/>
          </w:tcPr>
          <w:p w:rsidR="00BA794A" w:rsidRPr="006743D9" w:rsidRDefault="00BA794A" w:rsidP="00243FEF">
            <w:pPr>
              <w:spacing w:after="0" w:line="233" w:lineRule="auto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Минимальный базовый комплект для организации </w:t>
            </w:r>
            <w:r w:rsidRPr="006743D9">
              <w:rPr>
                <w:rFonts w:ascii="Times New Roman" w:hAnsi="Times New Roman"/>
                <w:b/>
                <w:spacing w:val="-4"/>
                <w:sz w:val="28"/>
                <w:szCs w:val="28"/>
                <w:lang w:eastAsia="ru-RU"/>
              </w:rPr>
              <w:t>РППС в семье</w:t>
            </w:r>
          </w:p>
        </w:tc>
      </w:tr>
      <w:tr w:rsidR="00BA794A" w:rsidRPr="006743D9" w:rsidTr="006743D9">
        <w:trPr>
          <w:trHeight w:val="320"/>
          <w:jc w:val="center"/>
        </w:trPr>
        <w:tc>
          <w:tcPr>
            <w:tcW w:w="624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  <w:rPrChange w:id="1" w:author="Unknown">
                  <w:rPr>
                    <w:rFonts w:ascii="Times New Roman" w:eastAsia="Times New Roman" w:hAnsi="Times New Roman"/>
                    <w:b/>
                    <w:bCs/>
                    <w:iCs/>
                    <w:caps/>
                    <w:sz w:val="24"/>
                    <w:szCs w:val="23"/>
                    <w:lang w:val="en-US" w:eastAsia="ru-RU"/>
                  </w:rPr>
                </w:rPrChange>
              </w:rPr>
            </w:pPr>
          </w:p>
        </w:tc>
      </w:tr>
      <w:tr w:rsidR="00BA794A" w:rsidRPr="006743D9" w:rsidTr="006743D9">
        <w:trPr>
          <w:trHeight w:val="539"/>
          <w:jc w:val="center"/>
        </w:trPr>
        <w:tc>
          <w:tcPr>
            <w:tcW w:w="624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735" w:type="dxa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731" w:type="dxa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680" w:type="dxa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654" w:type="dxa"/>
            <w:vAlign w:val="center"/>
          </w:tcPr>
          <w:p w:rsidR="00BA794A" w:rsidRPr="006743D9" w:rsidRDefault="00BA794A" w:rsidP="00243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953" w:type="dxa"/>
            <w:vMerge/>
          </w:tcPr>
          <w:p w:rsidR="00BA794A" w:rsidRPr="006743D9" w:rsidRDefault="00BA794A" w:rsidP="00243F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  <w:rPrChange w:id="2" w:author="Unknown">
                  <w:rPr>
                    <w:rFonts w:ascii="Times New Roman" w:eastAsia="Times New Roman" w:hAnsi="Times New Roman"/>
                    <w:b/>
                    <w:bCs/>
                    <w:iCs/>
                    <w:caps/>
                    <w:sz w:val="24"/>
                    <w:szCs w:val="23"/>
                    <w:lang w:val="en-US" w:eastAsia="ru-RU"/>
                  </w:rPr>
                </w:rPrChange>
              </w:rPr>
            </w:pPr>
          </w:p>
        </w:tc>
      </w:tr>
    </w:tbl>
    <w:p w:rsidR="00BA794A" w:rsidRPr="006743D9" w:rsidRDefault="00BA794A" w:rsidP="00243FEF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08"/>
        <w:gridCol w:w="709"/>
        <w:gridCol w:w="709"/>
        <w:gridCol w:w="567"/>
        <w:gridCol w:w="709"/>
        <w:gridCol w:w="1134"/>
      </w:tblGrid>
      <w:tr w:rsidR="00BA794A" w:rsidRPr="006743D9" w:rsidTr="006743D9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4A" w:rsidRPr="006743D9" w:rsidTr="006743D9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6743D9" w:rsidRDefault="00FC295F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Автомобили (разной тематики,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263" w:rsidRPr="006743D9" w:rsidRDefault="00BA794A" w:rsidP="001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мелкого </w:t>
            </w:r>
            <w:r w:rsidR="00103834" w:rsidRPr="006743D9">
              <w:rPr>
                <w:rFonts w:ascii="Times New Roman" w:hAnsi="Times New Roman"/>
                <w:sz w:val="28"/>
                <w:szCs w:val="28"/>
              </w:rPr>
              <w:t xml:space="preserve">и среднего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t>размера)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4A" w:rsidRPr="006743D9" w:rsidTr="006743D9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EA6" w:rsidRPr="006743D9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EF7EA6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EF7EA6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EF7EA6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EF7EA6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EF7EA6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Балансиры разного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     да</w:t>
            </w:r>
          </w:p>
        </w:tc>
      </w:tr>
      <w:tr w:rsidR="00BA794A" w:rsidRPr="006743D9" w:rsidTr="006743D9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Бинокль/подзорная труба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97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9774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84C43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Домино логическое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271859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A794A"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84C43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Изделия народных промыслов -</w:t>
            </w:r>
            <w:r w:rsidR="00103834" w:rsidRPr="006743D9">
              <w:rPr>
                <w:rFonts w:ascii="Times New Roman" w:hAnsi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84C43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Календарь погоды настенный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84C43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1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Книги детских писателей </w:t>
            </w:r>
            <w:r w:rsidR="00103834" w:rsidRPr="00674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03834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84C43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Коллекция бумаги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271859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1F3A20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" w:firstLine="152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Коллекция растений (гербарий)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271859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94A" w:rsidRPr="006743D9" w:rsidTr="006743D9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Коллекция тканей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271859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F9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firstLine="112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743D9" w:rsidRDefault="00BA794A" w:rsidP="00D6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tbl>
      <w:tblPr>
        <w:tblpPr w:leftFromText="180" w:rightFromText="180" w:vertAnchor="text" w:horzAnchor="margin" w:tblpX="294" w:tblpY="1"/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709"/>
        <w:gridCol w:w="709"/>
        <w:gridCol w:w="708"/>
        <w:gridCol w:w="567"/>
        <w:gridCol w:w="700"/>
        <w:gridCol w:w="1143"/>
      </w:tblGrid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Куклы (среднего размера)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5F4D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Куклы-младенцы </w:t>
            </w:r>
            <w:r w:rsidR="00103834" w:rsidRPr="00674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95F4D" w:rsidRPr="006743D9" w:rsidTr="006743D9">
        <w:trPr>
          <w:trHeight w:val="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5F4D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Кукольная кровать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B84C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Кухонная плита (соразмерная росту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ребенка)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B84C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  <w:r w:rsidR="00B84C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Лото с разной тематикой -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95F4D" w:rsidRPr="006743D9" w:rsidTr="006743D9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B84C43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Модуль-основа для игры - кухня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6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B84C43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Модуль-основа для игры - мастерская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6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5F4D" w:rsidRPr="006743D9" w:rsidRDefault="00FC295F" w:rsidP="00B84C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  <w:r w:rsidR="00B84C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Модуль-основа для игры 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271859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F4D" w:rsidRPr="006743D9" w:rsidTr="006743D9">
        <w:trPr>
          <w:trHeight w:val="21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П</w:t>
            </w:r>
            <w:r w:rsidR="00F95F4D" w:rsidRPr="006743D9">
              <w:rPr>
                <w:rFonts w:ascii="Times New Roman" w:hAnsi="Times New Roman"/>
                <w:sz w:val="28"/>
                <w:szCs w:val="28"/>
              </w:rPr>
              <w:t>арикмахерская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5F4D" w:rsidRPr="006743D9" w:rsidRDefault="00F95F4D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EA6" w:rsidRPr="006743D9" w:rsidTr="006743D9">
        <w:trPr>
          <w:trHeight w:val="21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Мяч прыгающий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7EA6" w:rsidRPr="006743D9" w:rsidRDefault="00EF7EA6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C3388" w:rsidRPr="006743D9" w:rsidTr="006743D9">
        <w:trPr>
          <w:trHeight w:val="37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B84C43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Набор 5-ти детских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388" w:rsidRPr="006743D9" w:rsidTr="006743D9">
        <w:trPr>
          <w:trHeight w:val="105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B84C43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для наглядной демонстрации числовой шкалы, математического действия умножение, понятия «равенство», действия рычажных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388" w:rsidRPr="006743D9" w:rsidTr="006743D9">
        <w:trPr>
          <w:trHeight w:val="51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знаков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3388" w:rsidRPr="006743D9" w:rsidRDefault="008C3388" w:rsidP="008C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294" w:tblpY="2917"/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988"/>
        <w:gridCol w:w="709"/>
        <w:gridCol w:w="709"/>
        <w:gridCol w:w="708"/>
        <w:gridCol w:w="567"/>
        <w:gridCol w:w="700"/>
        <w:gridCol w:w="1143"/>
      </w:tblGrid>
      <w:tr w:rsidR="006743D9" w:rsidRPr="006743D9" w:rsidTr="006743D9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из двух зеркал для опытов 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симметрией, для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отражательного эффекта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картинок для группировки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обобщения -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карточек по народному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ремесленному 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карточек с изображением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знаков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карточек с изображением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предмета и названием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кубиков с буквами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кубиков с цифрами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числовыми фигурами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B84C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  <w:r w:rsidR="00B84C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кубиков среднего размера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B84C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  <w:r w:rsidR="00B84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кухонной посуды для игры 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куклой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3D9" w:rsidRPr="006743D9" w:rsidTr="006743D9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B84C4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  <w:r w:rsidR="00B84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743D9" w:rsidRPr="006743D9" w:rsidTr="006743D9">
        <w:trPr>
          <w:trHeight w:val="6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B84C43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мячей (разного размера, резина)</w:t>
            </w:r>
          </w:p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743D9" w:rsidRPr="006743D9" w:rsidRDefault="006743D9" w:rsidP="006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пазлов -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принадлежностей для наблюдения за насекомыми и мелкими</w:t>
            </w:r>
            <w:r w:rsidRPr="00E01397">
              <w:rPr>
                <w:rFonts w:ascii="Times New Roman" w:hAnsi="Times New Roman"/>
                <w:sz w:val="28"/>
                <w:szCs w:val="28"/>
              </w:rPr>
              <w:tab/>
              <w:t>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разноцветных кеглей с мячом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разноцветных палочек с</w:t>
            </w:r>
          </w:p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тенками (по 5-7 палочек каждого</w:t>
            </w:r>
            <w:r w:rsidR="00B84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t>цвета)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абор репродукций картин великих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t>сражений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абор столовой посуды для игры с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t>куклой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6743D9">
        <w:trPr>
          <w:trHeight w:val="451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 чайной посуды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E0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tbl>
      <w:tblPr>
        <w:tblpPr w:leftFromText="180" w:rightFromText="180" w:vertAnchor="text" w:horzAnchor="margin" w:tblpX="294" w:tblpY="1824"/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79"/>
        <w:gridCol w:w="709"/>
        <w:gridCol w:w="709"/>
        <w:gridCol w:w="708"/>
        <w:gridCol w:w="567"/>
        <w:gridCol w:w="709"/>
        <w:gridCol w:w="1134"/>
      </w:tblGrid>
      <w:tr w:rsidR="00E01397" w:rsidRPr="006743D9" w:rsidTr="00C42F50">
        <w:trPr>
          <w:trHeight w:val="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 w:firstLine="8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Набор: доска магнитная настольная с комплектом цифр,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 xml:space="preserve"> знаков, букв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геометрических фигур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Наборы карточек с изображением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количества предметов (от 1 до 10) и соответствующих цифр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Наглядные пособия символики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Настольно-печатные игры для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подготовительной к школе группы -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Настольно-печатные игры для средней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группы -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Настольный футбол или 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97" w:rsidRPr="006743D9" w:rsidTr="00C42F50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Обруч (малого диаметра)</w:t>
            </w:r>
          </w:p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Объемные вкладыши из 3-4 элементов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Пирамида настольная, окрашенная в основные цвета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Разрезные картинки, разделенные на 2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части по прямой -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Разрезные контурные картинки (4-6</w:t>
            </w:r>
            <w:r w:rsidR="00C42F50" w:rsidRPr="00E01397">
              <w:rPr>
                <w:rFonts w:ascii="Times New Roman" w:hAnsi="Times New Roman"/>
                <w:sz w:val="28"/>
                <w:szCs w:val="28"/>
              </w:rPr>
              <w:t xml:space="preserve"> частей) - комплект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Разрезные предметные картинки,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разделенные на 2-4 части (по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вертикали и горизонтали) -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01397" w:rsidRPr="006743D9" w:rsidTr="00C42F50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Серии картинок "Времена года"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(сезонные явления и деятельность</w:t>
            </w:r>
          </w:p>
          <w:p w:rsidR="00E01397" w:rsidRPr="00E01397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людей) -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1397" w:rsidRPr="006743D9" w:rsidRDefault="00E01397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180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Серии картинок (до 6-9) для</w:t>
            </w:r>
          </w:p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установления последовательности</w:t>
            </w:r>
          </w:p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событий (сказочные и реалистические</w:t>
            </w:r>
          </w:p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истории, юмористические ситуации)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Серии картинок (по 4-6) для</w:t>
            </w:r>
          </w:p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установления  последовательности</w:t>
            </w:r>
          </w:p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01397">
              <w:rPr>
                <w:rFonts w:ascii="Times New Roman" w:hAnsi="Times New Roman"/>
                <w:sz w:val="28"/>
                <w:szCs w:val="28"/>
              </w:rPr>
              <w:t>событий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E01397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C42F50">
              <w:rPr>
                <w:rFonts w:ascii="Times New Roman" w:hAnsi="Times New Roman"/>
                <w:sz w:val="28"/>
                <w:szCs w:val="28"/>
              </w:rPr>
              <w:t>Серии картинок: времена года  (пейзажи, жизнь животных, характерные виды работ и отдыха людей)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C42F50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C42F50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tbl>
      <w:tblPr>
        <w:tblpPr w:leftFromText="180" w:rightFromText="180" w:vertAnchor="text" w:horzAnchor="margin" w:tblpX="294" w:tblpY="5018"/>
        <w:tblW w:w="8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79"/>
        <w:gridCol w:w="709"/>
        <w:gridCol w:w="708"/>
        <w:gridCol w:w="709"/>
        <w:gridCol w:w="567"/>
        <w:gridCol w:w="708"/>
        <w:gridCol w:w="852"/>
      </w:tblGrid>
      <w:tr w:rsidR="00C42F50" w:rsidRPr="006743D9" w:rsidTr="00C42F5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3"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Стойка-равно</w:t>
            </w:r>
            <w:r w:rsidR="00B84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3D9">
              <w:rPr>
                <w:rFonts w:ascii="Times New Roman" w:hAnsi="Times New Roman"/>
                <w:sz w:val="28"/>
                <w:szCs w:val="28"/>
              </w:rPr>
              <w:t>веска (балансир)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5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Сюжетные картинки (с различной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тематикой крупного формата) 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Сюжетные картинки с разной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тематикой, крупного и мелкого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формата - 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Телескопический стаканчик 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крышкой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Увеличительная шкатулка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Установка для наблюдения 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насекомыми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Часы игровые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Часы с круглым циферблатом 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стрелками игровые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B84C43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Шнуровка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2F50" w:rsidRPr="006743D9" w:rsidTr="00C42F50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50" w:rsidRPr="006743D9" w:rsidTr="00C42F5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F50" w:rsidRPr="006743D9" w:rsidRDefault="00C42F50" w:rsidP="00C42F5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94A" w:rsidRPr="006743D9" w:rsidRDefault="00BA794A" w:rsidP="00D66942">
      <w:pPr>
        <w:rPr>
          <w:sz w:val="28"/>
          <w:szCs w:val="28"/>
        </w:rPr>
      </w:pPr>
    </w:p>
    <w:p w:rsidR="00BA794A" w:rsidRPr="006743D9" w:rsidRDefault="00BA794A" w:rsidP="0097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A794A" w:rsidRPr="006743D9" w:rsidSect="00D757E7">
          <w:footerReference w:type="default" r:id="rId9"/>
          <w:pgSz w:w="11906" w:h="16838"/>
          <w:pgMar w:top="851" w:right="720" w:bottom="439" w:left="1580" w:header="720" w:footer="720" w:gutter="0"/>
          <w:pgNumType w:start="0"/>
          <w:cols w:space="720" w:equalWidth="0">
            <w:col w:w="9600"/>
          </w:cols>
          <w:noEndnote/>
          <w:titlePg/>
          <w:docGrid w:linePitch="272"/>
        </w:sectPr>
      </w:pPr>
    </w:p>
    <w:p w:rsidR="00BA794A" w:rsidRPr="006743D9" w:rsidRDefault="00BA794A" w:rsidP="0097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ge101"/>
      <w:bookmarkEnd w:id="3"/>
    </w:p>
    <w:p w:rsidR="00BA794A" w:rsidRPr="006743D9" w:rsidRDefault="00BA794A" w:rsidP="0097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94A" w:rsidRPr="006743D9" w:rsidRDefault="00BA794A" w:rsidP="0097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BA794A" w:rsidRPr="006743D9" w:rsidSect="00D66942">
          <w:pgSz w:w="11906" w:h="16838"/>
          <w:pgMar w:top="0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BA794A" w:rsidRPr="006743D9" w:rsidRDefault="00BA794A" w:rsidP="002D729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8"/>
          <w:szCs w:val="28"/>
        </w:rPr>
      </w:pPr>
      <w:bookmarkStart w:id="4" w:name="page103"/>
      <w:bookmarkEnd w:id="4"/>
    </w:p>
    <w:p w:rsidR="00BA794A" w:rsidRPr="006743D9" w:rsidRDefault="00BA794A" w:rsidP="00C52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A794A" w:rsidRPr="006743D9">
          <w:type w:val="continuous"/>
          <w:pgSz w:w="11906" w:h="16838"/>
          <w:pgMar w:top="1112" w:right="840" w:bottom="439" w:left="10820" w:header="720" w:footer="720" w:gutter="0"/>
          <w:cols w:space="720" w:equalWidth="0">
            <w:col w:w="240"/>
          </w:cols>
          <w:noEndnote/>
        </w:sectPr>
      </w:pPr>
    </w:p>
    <w:p w:rsidR="00BA794A" w:rsidRPr="006743D9" w:rsidRDefault="006E7127" w:rsidP="002D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A794A" w:rsidRPr="006743D9" w:rsidSect="002D7298">
          <w:type w:val="continuous"/>
          <w:pgSz w:w="11906" w:h="16838"/>
          <w:pgMar w:top="851" w:right="720" w:bottom="439" w:left="1580" w:header="720" w:footer="720" w:gutter="0"/>
          <w:cols w:space="720" w:equalWidth="0">
            <w:col w:w="9600"/>
          </w:cols>
          <w:noEndnote/>
        </w:sectPr>
      </w:pPr>
      <w:bookmarkStart w:id="5" w:name="page111"/>
      <w:bookmarkStart w:id="6" w:name="page115"/>
      <w:bookmarkEnd w:id="5"/>
      <w:bookmarkEnd w:id="6"/>
      <w:r w:rsidRPr="00A46AF4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Общее оборудование: </w:t>
      </w:r>
      <w:r w:rsidRPr="00A46AF4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BA794A" w:rsidRPr="006743D9" w:rsidRDefault="00BA794A" w:rsidP="00BF3AF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8"/>
          <w:szCs w:val="28"/>
        </w:rPr>
      </w:pPr>
    </w:p>
    <w:p w:rsidR="00F95F4D" w:rsidRPr="006743D9" w:rsidRDefault="00F95F4D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  <w:sz w:val="28"/>
          <w:szCs w:val="28"/>
        </w:rPr>
      </w:pPr>
    </w:p>
    <w:tbl>
      <w:tblPr>
        <w:tblpPr w:leftFromText="180" w:rightFromText="180" w:vertAnchor="text" w:horzAnchor="page" w:tblpX="1466" w:tblpY="-15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4394"/>
        <w:gridCol w:w="779"/>
        <w:gridCol w:w="664"/>
        <w:gridCol w:w="664"/>
        <w:gridCol w:w="663"/>
        <w:gridCol w:w="491"/>
        <w:gridCol w:w="1134"/>
      </w:tblGrid>
      <w:tr w:rsidR="00BA794A" w:rsidRPr="006743D9" w:rsidTr="00D07590">
        <w:trPr>
          <w:trHeight w:val="1641"/>
        </w:trPr>
        <w:tc>
          <w:tcPr>
            <w:tcW w:w="737" w:type="dxa"/>
            <w:vMerge w:val="restart"/>
            <w:noWrap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BA794A" w:rsidRPr="006743D9" w:rsidRDefault="00BA794A" w:rsidP="00D07590">
            <w:pPr>
              <w:spacing w:after="0" w:line="240" w:lineRule="auto"/>
              <w:ind w:left="957" w:hanging="9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gridSpan w:val="5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на модуль </w:t>
            </w:r>
            <w:r w:rsidRPr="006743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по возрастным группам</w:t>
            </w: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Минимальный базовый комплект </w:t>
            </w:r>
            <w:r w:rsidRPr="006743D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для организации </w:t>
            </w:r>
            <w:r w:rsidRPr="006743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РППС в семье</w:t>
            </w:r>
          </w:p>
        </w:tc>
      </w:tr>
      <w:tr w:rsidR="00BA794A" w:rsidRPr="006743D9" w:rsidTr="00D07590">
        <w:trPr>
          <w:trHeight w:val="1758"/>
        </w:trPr>
        <w:tc>
          <w:tcPr>
            <w:tcW w:w="737" w:type="dxa"/>
            <w:vMerge/>
            <w:noWrap/>
          </w:tcPr>
          <w:p w:rsidR="00BA794A" w:rsidRPr="006743D9" w:rsidRDefault="00BA794A" w:rsidP="00D075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noWrap/>
          </w:tcPr>
          <w:p w:rsidR="00BA794A" w:rsidRPr="006743D9" w:rsidRDefault="00BA794A" w:rsidP="00D075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Возрастная группа, лет</w:t>
            </w:r>
          </w:p>
          <w:p w:rsidR="00BA794A" w:rsidRPr="006743D9" w:rsidRDefault="00BA794A" w:rsidP="00D075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A794A" w:rsidRPr="006743D9" w:rsidRDefault="00BA794A" w:rsidP="00D075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794A" w:rsidRPr="006743D9" w:rsidTr="00D07590">
        <w:trPr>
          <w:trHeight w:val="576"/>
        </w:trPr>
        <w:tc>
          <w:tcPr>
            <w:tcW w:w="737" w:type="dxa"/>
            <w:vMerge/>
            <w:noWrap/>
          </w:tcPr>
          <w:p w:rsidR="00BA794A" w:rsidRPr="006743D9" w:rsidRDefault="00BA794A" w:rsidP="00D075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noWrap/>
          </w:tcPr>
          <w:p w:rsidR="00BA794A" w:rsidRPr="006743D9" w:rsidRDefault="00BA794A" w:rsidP="00D0759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</w:tc>
        <w:tc>
          <w:tcPr>
            <w:tcW w:w="664" w:type="dxa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664" w:type="dxa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663" w:type="dxa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491" w:type="dxa"/>
            <w:textDirection w:val="btLr"/>
            <w:vAlign w:val="center"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743D9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1134" w:type="dxa"/>
            <w:vMerge/>
          </w:tcPr>
          <w:p w:rsidR="00BA794A" w:rsidRPr="006743D9" w:rsidRDefault="00BA794A" w:rsidP="00D075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794A" w:rsidRPr="006743D9" w:rsidTr="00D07590">
        <w:trPr>
          <w:trHeight w:val="265"/>
        </w:trPr>
        <w:tc>
          <w:tcPr>
            <w:tcW w:w="737" w:type="dxa"/>
            <w:noWrap/>
          </w:tcPr>
          <w:p w:rsidR="00BA794A" w:rsidRPr="006743D9" w:rsidRDefault="00BA794A" w:rsidP="00D0759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BA794A" w:rsidRPr="006743D9" w:rsidRDefault="00BA794A" w:rsidP="00D07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книг для младшей группы</w:t>
            </w:r>
            <w:r w:rsidR="00D07590"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07590" w:rsidRPr="006743D9" w:rsidRDefault="00D07590" w:rsidP="00D07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тематические занятия, художественная литература</w:t>
            </w:r>
          </w:p>
        </w:tc>
        <w:tc>
          <w:tcPr>
            <w:tcW w:w="779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A794A" w:rsidRPr="006743D9" w:rsidTr="00D07590">
        <w:trPr>
          <w:trHeight w:val="265"/>
        </w:trPr>
        <w:tc>
          <w:tcPr>
            <w:tcW w:w="737" w:type="dxa"/>
            <w:noWrap/>
          </w:tcPr>
          <w:p w:rsidR="00BA794A" w:rsidRPr="006743D9" w:rsidRDefault="00BA794A" w:rsidP="00D0759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A794A" w:rsidRPr="006743D9" w:rsidRDefault="00BA794A" w:rsidP="00D07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книг для средней группы</w:t>
            </w:r>
            <w:r w:rsidR="00D07590"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Комплексные тематические занятия, художественная литература</w:t>
            </w:r>
          </w:p>
        </w:tc>
        <w:tc>
          <w:tcPr>
            <w:tcW w:w="779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A794A" w:rsidRPr="006743D9" w:rsidTr="00D07590">
        <w:trPr>
          <w:trHeight w:val="265"/>
        </w:trPr>
        <w:tc>
          <w:tcPr>
            <w:tcW w:w="737" w:type="dxa"/>
            <w:noWrap/>
          </w:tcPr>
          <w:p w:rsidR="00BA794A" w:rsidRPr="006743D9" w:rsidRDefault="00BA794A" w:rsidP="00D0759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A794A" w:rsidRPr="006743D9" w:rsidRDefault="00BA794A" w:rsidP="00D07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книг для старшей группы</w:t>
            </w:r>
            <w:r w:rsidR="00D07590"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Комплексные тематические занятия, художественная литература</w:t>
            </w:r>
          </w:p>
        </w:tc>
        <w:tc>
          <w:tcPr>
            <w:tcW w:w="779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A794A" w:rsidRPr="006743D9" w:rsidTr="00D07590">
        <w:trPr>
          <w:trHeight w:val="530"/>
        </w:trPr>
        <w:tc>
          <w:tcPr>
            <w:tcW w:w="737" w:type="dxa"/>
            <w:noWrap/>
          </w:tcPr>
          <w:p w:rsidR="00BA794A" w:rsidRPr="006743D9" w:rsidRDefault="00BA794A" w:rsidP="00D0759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A794A" w:rsidRPr="006743D9" w:rsidRDefault="00BA794A" w:rsidP="00D07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книг для подготовительной группы</w:t>
            </w:r>
            <w:r w:rsidR="00D07590"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Комплексные тематические занятия, художественная литература</w:t>
            </w:r>
          </w:p>
        </w:tc>
        <w:tc>
          <w:tcPr>
            <w:tcW w:w="779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noWrap/>
          </w:tcPr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</w:tcPr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7590" w:rsidRPr="006743D9" w:rsidRDefault="00D07590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A794A" w:rsidRPr="006743D9" w:rsidRDefault="00BA794A" w:rsidP="00D0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3D9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BA794A" w:rsidRDefault="00BA794A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6743D9" w:rsidRDefault="006743D9" w:rsidP="006743D9">
      <w:pPr>
        <w:widowControl w:val="0"/>
        <w:autoSpaceDE w:val="0"/>
        <w:autoSpaceDN w:val="0"/>
        <w:adjustRightInd w:val="0"/>
        <w:spacing w:after="0" w:line="240" w:lineRule="auto"/>
        <w:ind w:left="-9498" w:firstLine="9498"/>
        <w:rPr>
          <w:rStyle w:val="afb"/>
          <w:iCs/>
        </w:rPr>
      </w:pPr>
    </w:p>
    <w:p w:rsidR="006743D9" w:rsidRDefault="006743D9" w:rsidP="00674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b"/>
          <w:iCs/>
        </w:rPr>
      </w:pPr>
    </w:p>
    <w:p w:rsidR="00D07590" w:rsidRDefault="00D07590" w:rsidP="006743D9">
      <w:pPr>
        <w:widowControl w:val="0"/>
        <w:autoSpaceDE w:val="0"/>
        <w:autoSpaceDN w:val="0"/>
        <w:adjustRightInd w:val="0"/>
        <w:spacing w:after="0" w:line="240" w:lineRule="auto"/>
        <w:ind w:right="111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6743D9">
      <w:pPr>
        <w:widowControl w:val="0"/>
        <w:autoSpaceDE w:val="0"/>
        <w:autoSpaceDN w:val="0"/>
        <w:adjustRightInd w:val="0"/>
        <w:spacing w:after="0" w:line="240" w:lineRule="auto"/>
        <w:ind w:left="-9781" w:firstLine="9781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</w:pPr>
    </w:p>
    <w:p w:rsidR="00D07590" w:rsidRPr="00BF3AF6" w:rsidRDefault="00D07590" w:rsidP="002D7298">
      <w:pPr>
        <w:widowControl w:val="0"/>
        <w:autoSpaceDE w:val="0"/>
        <w:autoSpaceDN w:val="0"/>
        <w:adjustRightInd w:val="0"/>
        <w:spacing w:after="0" w:line="240" w:lineRule="auto"/>
        <w:rPr>
          <w:rStyle w:val="afb"/>
          <w:iCs/>
        </w:rPr>
        <w:sectPr w:rsidR="00D07590" w:rsidRPr="00BF3AF6" w:rsidSect="009F2A0C">
          <w:type w:val="continuous"/>
          <w:pgSz w:w="11906" w:h="16838"/>
          <w:pgMar w:top="1112" w:right="266" w:bottom="439" w:left="10820" w:header="720" w:footer="720" w:gutter="0"/>
          <w:cols w:space="720" w:equalWidth="0">
            <w:col w:w="820"/>
          </w:cols>
          <w:noEndnote/>
        </w:sectPr>
      </w:pPr>
    </w:p>
    <w:p w:rsidR="00D07590" w:rsidRDefault="00D07590" w:rsidP="00F0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7127" w:rsidRDefault="006E7127" w:rsidP="00F0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94A" w:rsidRDefault="00BA794A" w:rsidP="00F0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Функциональный модуль «Физкультура»</w:t>
      </w: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Паспорт функционального модуля</w:t>
      </w:r>
    </w:p>
    <w:p w:rsidR="00BA794A" w:rsidRDefault="00ED7516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-251699712" from=".7pt,5.85pt" to="479.8pt,5.85pt" o:allowincell="f" strokeweight=".16931mm"/>
        </w:pict>
      </w:r>
      <w:r>
        <w:rPr>
          <w:noProof/>
          <w:lang w:eastAsia="ru-RU"/>
        </w:rPr>
        <w:pict>
          <v:line id="_x0000_s1027" style="position:absolute;z-index:-251698688" from=".7pt,20.15pt" to=".7pt,136.3pt" o:allowincell="f" strokeweight=".48pt"/>
        </w:pict>
      </w:r>
      <w:r>
        <w:rPr>
          <w:noProof/>
          <w:lang w:eastAsia="ru-RU"/>
        </w:rPr>
        <w:pict>
          <v:line id="_x0000_s1028" style="position:absolute;z-index:-251697664" from="479.3pt,20.15pt" to="479.3pt,136.3pt" o:allowincell="f" strokeweight=".16931mm"/>
        </w:pict>
      </w:r>
    </w:p>
    <w:p w:rsidR="00BA794A" w:rsidRDefault="00BA794A" w:rsidP="006E712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Назначение функционального модуля</w:t>
      </w:r>
    </w:p>
    <w:p w:rsidR="00BA794A" w:rsidRDefault="00ED7516" w:rsidP="00B342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z-index:-251696640" from=".45pt,.4pt" to="479.55pt,.4pt" o:allowincell="f" strokeweight=".16931mm"/>
        </w:pict>
      </w: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педагогов:</w:t>
      </w: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6308EC">
      <w:pPr>
        <w:widowControl w:val="0"/>
        <w:numPr>
          <w:ilvl w:val="0"/>
          <w:numId w:val="3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BA794A" w:rsidRPr="00B342CE" w:rsidRDefault="00BA794A" w:rsidP="006308EC">
      <w:pPr>
        <w:widowControl w:val="0"/>
        <w:numPr>
          <w:ilvl w:val="0"/>
          <w:numId w:val="3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Становление целен</w:t>
      </w:r>
      <w:r w:rsidR="00B84C43">
        <w:rPr>
          <w:rFonts w:ascii="Times New Roman" w:hAnsi="Times New Roman"/>
          <w:sz w:val="28"/>
          <w:szCs w:val="28"/>
        </w:rPr>
        <w:t>а</w:t>
      </w:r>
      <w:r w:rsidRPr="005D2485">
        <w:rPr>
          <w:rFonts w:ascii="Times New Roman" w:hAnsi="Times New Roman"/>
          <w:sz w:val="28"/>
          <w:szCs w:val="28"/>
        </w:rPr>
        <w:t xml:space="preserve">правленности и саморегуляции в двигательной сфере; </w:t>
      </w:r>
    </w:p>
    <w:p w:rsidR="00BA794A" w:rsidRPr="005D2485" w:rsidRDefault="00ED7516" w:rsidP="006308EC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>
        <w:rPr>
          <w:noProof/>
          <w:lang w:eastAsia="ru-RU"/>
        </w:rPr>
        <w:pict>
          <v:line id="_x0000_s1030" style="position:absolute;left:0;text-align:left;z-index:-251692544;mso-position-horizontal-relative:page;mso-position-vertical-relative:page" from="79.45pt,244.25pt" to="558.55pt,244.25pt" o:allowincell="f" strokeweight=".16931mm">
            <w10:wrap anchorx="page" anchory="page"/>
          </v:line>
        </w:pict>
      </w:r>
      <w:r>
        <w:rPr>
          <w:noProof/>
          <w:lang w:eastAsia="ru-RU"/>
        </w:rPr>
        <w:pict>
          <v:line id="_x0000_s1031" style="position:absolute;left:0;text-align:left;z-index:-251694592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rPr>
          <w:noProof/>
          <w:lang w:eastAsia="ru-RU"/>
        </w:rPr>
        <w:pict>
          <v:line id="_x0000_s1032" style="position:absolute;left:0;text-align:left;z-index:-251693568;mso-position-horizontal-relative:page;mso-position-vertical-relative:page" from="79.7pt,56.6pt" to="79.7pt,566.9pt" o:allowincell="f" strokeweight=".48pt">
            <w10:wrap anchorx="page" anchory="page"/>
          </v:line>
        </w:pict>
      </w:r>
      <w:r>
        <w:rPr>
          <w:noProof/>
          <w:lang w:eastAsia="ru-RU"/>
        </w:rPr>
        <w:pict>
          <v:line id="_x0000_s1033" style="position:absolute;left:0;text-align:left;z-index:-251691520;mso-position-horizontal-relative:page;mso-position-vertical-relative:page" from="558.3pt,56.6pt" to="558.3pt,566.9pt" o:allowincell="f" strokeweight=".16931mm">
            <w10:wrap anchorx="page" anchory="page"/>
          </v:line>
        </w:pict>
      </w:r>
      <w:r w:rsidR="00BA794A" w:rsidRPr="005D2485">
        <w:rPr>
          <w:rFonts w:ascii="Times New Roman" w:hAnsi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Ознакомление  и  формирование  представлений  о  различных  видах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6E7127" w:rsidRDefault="00BA794A" w:rsidP="00B342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4760" w:firstLine="360"/>
        <w:rPr>
          <w:rFonts w:ascii="Times New Roman" w:hAnsi="Times New Roman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спорта и спортивных состязаний. </w:t>
      </w:r>
    </w:p>
    <w:p w:rsidR="006E7127" w:rsidRDefault="006E7127" w:rsidP="00B342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4760" w:firstLine="360"/>
        <w:rPr>
          <w:rFonts w:ascii="Times New Roman" w:hAnsi="Times New Roman"/>
          <w:sz w:val="28"/>
          <w:szCs w:val="28"/>
        </w:rPr>
      </w:pPr>
    </w:p>
    <w:p w:rsidR="00BA794A" w:rsidRPr="005D2485" w:rsidRDefault="00BA794A" w:rsidP="00B342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4760" w:firstLine="36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sz w:val="28"/>
          <w:szCs w:val="28"/>
        </w:rPr>
        <w:t>Для родителей: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6308EC">
      <w:pPr>
        <w:widowControl w:val="0"/>
        <w:numPr>
          <w:ilvl w:val="0"/>
          <w:numId w:val="5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5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Становление целен</w:t>
      </w:r>
      <w:r w:rsidR="00B84C43">
        <w:rPr>
          <w:rFonts w:ascii="Times New Roman" w:hAnsi="Times New Roman"/>
          <w:sz w:val="28"/>
          <w:szCs w:val="28"/>
        </w:rPr>
        <w:t>а</w:t>
      </w:r>
      <w:r w:rsidRPr="005D2485">
        <w:rPr>
          <w:rFonts w:ascii="Times New Roman" w:hAnsi="Times New Roman"/>
          <w:sz w:val="28"/>
          <w:szCs w:val="28"/>
        </w:rPr>
        <w:t xml:space="preserve">правленности и саморегуляции в двигательной сфере;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BA794A" w:rsidRPr="006E7127" w:rsidRDefault="00BA794A" w:rsidP="006308EC">
      <w:pPr>
        <w:widowControl w:val="0"/>
        <w:numPr>
          <w:ilvl w:val="0"/>
          <w:numId w:val="5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Ознакомление и формирование представлений о различных видах спорта и спортивных состязаний. </w:t>
      </w:r>
    </w:p>
    <w:p w:rsidR="006E7127" w:rsidRPr="006E7127" w:rsidRDefault="006E7127" w:rsidP="006E7127">
      <w:pPr>
        <w:pStyle w:val="a"/>
        <w:numPr>
          <w:ilvl w:val="0"/>
          <w:numId w:val="0"/>
        </w:numPr>
        <w:ind w:left="720"/>
        <w:rPr>
          <w:rFonts w:ascii="Symbol" w:hAnsi="Symbol" w:cs="Symbol"/>
        </w:rPr>
      </w:pPr>
    </w:p>
    <w:p w:rsidR="00BA794A" w:rsidRPr="005D2485" w:rsidRDefault="00ED7516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4" style="position:absolute;z-index:-251690496" from=".45pt,.35pt" to="479.55pt,.35pt" o:allowincell="f" strokeweight=".48pt"/>
        </w:pict>
      </w:r>
    </w:p>
    <w:p w:rsidR="006E7127" w:rsidRPr="005D2485" w:rsidRDefault="006E7127" w:rsidP="006E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b/>
          <w:bCs/>
          <w:sz w:val="28"/>
          <w:szCs w:val="28"/>
        </w:rPr>
        <w:t>Источник требований по организации модуля</w:t>
      </w:r>
    </w:p>
    <w:p w:rsidR="00BA794A" w:rsidRPr="005D2485" w:rsidRDefault="00BA794A" w:rsidP="006E7127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B342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sz w:val="28"/>
          <w:szCs w:val="28"/>
        </w:rPr>
        <w:t>См. раздел «Нормативные требования по организации развивающей предметно-пространственной среды».</w:t>
      </w:r>
    </w:p>
    <w:p w:rsidR="00BA794A" w:rsidRPr="005D2485" w:rsidRDefault="00ED7516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35" style="position:absolute;z-index:-251689472" from=".45pt,9pt" to="479.55pt,9pt" o:allowincell="f" strokeweight=".48pt"/>
        </w:pict>
      </w:r>
    </w:p>
    <w:p w:rsidR="00BA794A" w:rsidRPr="005D2485" w:rsidRDefault="00BA794A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794A" w:rsidRDefault="00BA794A" w:rsidP="006E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Реализуемые образовательные области</w:t>
      </w: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20"/>
        <w:gridCol w:w="860"/>
        <w:gridCol w:w="1060"/>
        <w:gridCol w:w="1920"/>
        <w:gridCol w:w="1080"/>
        <w:gridCol w:w="820"/>
        <w:gridCol w:w="860"/>
        <w:gridCol w:w="1060"/>
      </w:tblGrid>
      <w:tr w:rsidR="00BA794A" w:rsidRPr="00A46AF4" w:rsidTr="006E7127">
        <w:trPr>
          <w:trHeight w:val="2343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Социально-коммуникативное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Познавательное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Физическое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BA794A" w:rsidRPr="006E7127" w:rsidRDefault="00BA794A" w:rsidP="00DF0386">
            <w:pPr>
              <w:rPr>
                <w:rFonts w:ascii="Times New Roman" w:hAnsi="Times New Roman"/>
                <w:b/>
              </w:rPr>
            </w:pPr>
            <w:r w:rsidRPr="006E7127">
              <w:rPr>
                <w:rFonts w:ascii="Times New Roman" w:hAnsi="Times New Roman"/>
                <w:b/>
              </w:rPr>
              <w:t>развитие</w:t>
            </w:r>
          </w:p>
        </w:tc>
      </w:tr>
      <w:tr w:rsidR="00BA794A" w:rsidRPr="00A46AF4" w:rsidTr="006E7127">
        <w:trPr>
          <w:trHeight w:val="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A794A" w:rsidRPr="00A46AF4" w:rsidTr="006E7127">
        <w:trPr>
          <w:trHeight w:val="3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b/>
                <w:sz w:val="24"/>
                <w:szCs w:val="24"/>
              </w:rPr>
            </w:pPr>
            <w:r w:rsidRPr="006E712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E712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127">
              <w:rPr>
                <w:rFonts w:ascii="Times New Roman" w:hAnsi="Times New Roman"/>
                <w:b/>
                <w:w w:val="99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b/>
                <w:sz w:val="24"/>
                <w:szCs w:val="24"/>
              </w:rPr>
            </w:pPr>
            <w:r w:rsidRPr="006E712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794A" w:rsidRPr="006E7127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E712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BA794A" w:rsidRPr="00A46AF4" w:rsidTr="006E7127">
        <w:trPr>
          <w:trHeight w:val="1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BA794A" w:rsidRPr="005D2485" w:rsidRDefault="00ED7516" w:rsidP="00B3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794A" w:rsidRPr="005D2485" w:rsidSect="00D07590">
          <w:pgSz w:w="11906" w:h="16838"/>
          <w:pgMar w:top="0" w:right="720" w:bottom="439" w:left="1580" w:header="720" w:footer="720" w:gutter="0"/>
          <w:cols w:space="720" w:equalWidth="0">
            <w:col w:w="9600"/>
          </w:cols>
          <w:noEndnote/>
        </w:sectPr>
      </w:pPr>
      <w:r>
        <w:rPr>
          <w:noProof/>
          <w:lang w:eastAsia="ru-RU"/>
        </w:rPr>
        <w:pict>
          <v:line id="_x0000_s1036" style="position:absolute;z-index:-251695616;mso-position-horizontal-relative:text;mso-position-vertical-relative:text" from=".45pt,.65pt" to="479.55pt,.65pt" o:allowincell="f" strokeweight=".16931mm"/>
        </w:pict>
      </w:r>
    </w:p>
    <w:p w:rsidR="00BA794A" w:rsidRDefault="00BA794A" w:rsidP="006E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Реализуемые виды деятельности</w:t>
      </w:r>
    </w:p>
    <w:p w:rsidR="00BA794A" w:rsidRDefault="00BA794A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589"/>
        <w:gridCol w:w="91"/>
        <w:gridCol w:w="360"/>
        <w:gridCol w:w="260"/>
        <w:gridCol w:w="120"/>
        <w:gridCol w:w="305"/>
        <w:gridCol w:w="1276"/>
        <w:gridCol w:w="81"/>
        <w:gridCol w:w="122"/>
        <w:gridCol w:w="80"/>
        <w:gridCol w:w="38"/>
        <w:gridCol w:w="342"/>
        <w:gridCol w:w="118"/>
        <w:gridCol w:w="215"/>
        <w:gridCol w:w="145"/>
        <w:gridCol w:w="985"/>
        <w:gridCol w:w="6"/>
        <w:gridCol w:w="30"/>
        <w:gridCol w:w="99"/>
        <w:gridCol w:w="20"/>
        <w:gridCol w:w="22"/>
        <w:gridCol w:w="151"/>
        <w:gridCol w:w="69"/>
        <w:gridCol w:w="18"/>
        <w:gridCol w:w="28"/>
        <w:gridCol w:w="205"/>
        <w:gridCol w:w="69"/>
        <w:gridCol w:w="23"/>
        <w:gridCol w:w="28"/>
        <w:gridCol w:w="69"/>
        <w:gridCol w:w="23"/>
        <w:gridCol w:w="28"/>
        <w:gridCol w:w="274"/>
        <w:gridCol w:w="115"/>
        <w:gridCol w:w="23"/>
        <w:gridCol w:w="350"/>
        <w:gridCol w:w="67"/>
        <w:gridCol w:w="23"/>
        <w:gridCol w:w="28"/>
        <w:gridCol w:w="182"/>
        <w:gridCol w:w="37"/>
        <w:gridCol w:w="53"/>
        <w:gridCol w:w="28"/>
        <w:gridCol w:w="182"/>
        <w:gridCol w:w="67"/>
        <w:gridCol w:w="23"/>
        <w:gridCol w:w="28"/>
        <w:gridCol w:w="49"/>
        <w:gridCol w:w="23"/>
        <w:gridCol w:w="192"/>
        <w:gridCol w:w="65"/>
        <w:gridCol w:w="23"/>
        <w:gridCol w:w="30"/>
        <w:gridCol w:w="512"/>
        <w:gridCol w:w="44"/>
        <w:gridCol w:w="131"/>
        <w:gridCol w:w="75"/>
        <w:gridCol w:w="38"/>
        <w:gridCol w:w="559"/>
      </w:tblGrid>
      <w:tr w:rsidR="00BA794A" w:rsidRPr="00A46AF4" w:rsidTr="006E7127">
        <w:trPr>
          <w:trHeight w:val="3569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99"/>
              </w:rPr>
              <w:t>Игровая</w:t>
            </w:r>
          </w:p>
        </w:tc>
        <w:tc>
          <w:tcPr>
            <w:tcW w:w="4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9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97"/>
              </w:rPr>
              <w:t>Коммуникативная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70"/>
              </w:rPr>
              <w:t>Познавательно-исследовательская</w:t>
            </w:r>
          </w:p>
        </w:tc>
        <w:tc>
          <w:tcPr>
            <w:tcW w:w="3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96"/>
              </w:rPr>
              <w:t>Изобразительная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</w:rPr>
              <w:t>Музыкальная</w:t>
            </w:r>
          </w:p>
        </w:tc>
        <w:tc>
          <w:tcPr>
            <w:tcW w:w="43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94"/>
              </w:rPr>
              <w:t>Двигательная активность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71"/>
              </w:rPr>
              <w:t>Восприятие</w:t>
            </w:r>
            <w:r w:rsidR="00B84C43" w:rsidRPr="00B84C43">
              <w:rPr>
                <w:rFonts w:ascii="Times New Roman" w:hAnsi="Times New Roman"/>
                <w:b/>
                <w:i/>
                <w:iCs/>
                <w:w w:val="71"/>
              </w:rPr>
              <w:t xml:space="preserve"> </w:t>
            </w:r>
            <w:r w:rsidRPr="00B84C43">
              <w:rPr>
                <w:rFonts w:ascii="Times New Roman" w:hAnsi="Times New Roman"/>
                <w:b/>
                <w:i/>
                <w:iCs/>
                <w:w w:val="71"/>
              </w:rPr>
              <w:t>художественной</w:t>
            </w:r>
            <w:r w:rsidR="00B84C43" w:rsidRPr="00B84C43">
              <w:rPr>
                <w:rFonts w:ascii="Times New Roman" w:hAnsi="Times New Roman"/>
                <w:b/>
                <w:i/>
                <w:iCs/>
                <w:w w:val="71"/>
              </w:rPr>
              <w:t xml:space="preserve"> </w:t>
            </w:r>
            <w:r w:rsidRPr="00B84C43">
              <w:rPr>
                <w:rFonts w:ascii="Times New Roman" w:hAnsi="Times New Roman"/>
                <w:b/>
                <w:i/>
                <w:iCs/>
                <w:w w:val="71"/>
              </w:rPr>
              <w:t>литературы</w:t>
            </w:r>
          </w:p>
        </w:tc>
        <w:tc>
          <w:tcPr>
            <w:tcW w:w="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</w:rPr>
              <w:t>и фольклора</w:t>
            </w:r>
          </w:p>
        </w:tc>
        <w:tc>
          <w:tcPr>
            <w:tcW w:w="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  <w:w w:val="70"/>
              </w:rPr>
              <w:t>Конструирование из</w:t>
            </w:r>
            <w:r w:rsidR="00B84C43" w:rsidRPr="00B84C43">
              <w:rPr>
                <w:rFonts w:ascii="Times New Roman" w:hAnsi="Times New Roman"/>
                <w:b/>
                <w:i/>
                <w:iCs/>
                <w:w w:val="70"/>
              </w:rPr>
              <w:t xml:space="preserve"> </w:t>
            </w:r>
            <w:r w:rsidRPr="00B84C43">
              <w:rPr>
                <w:rFonts w:ascii="Times New Roman" w:hAnsi="Times New Roman"/>
                <w:b/>
                <w:i/>
                <w:iCs/>
                <w:w w:val="70"/>
              </w:rPr>
              <w:t>различных</w:t>
            </w:r>
            <w:r w:rsidR="00B84C43" w:rsidRPr="00B84C43">
              <w:rPr>
                <w:rFonts w:ascii="Times New Roman" w:hAnsi="Times New Roman"/>
                <w:b/>
                <w:i/>
                <w:iCs/>
                <w:w w:val="70"/>
              </w:rPr>
              <w:t xml:space="preserve"> </w:t>
            </w:r>
            <w:r w:rsidRPr="00B84C43">
              <w:rPr>
                <w:rFonts w:ascii="Times New Roman" w:hAnsi="Times New Roman"/>
                <w:b/>
                <w:i/>
                <w:iCs/>
                <w:w w:val="70"/>
              </w:rPr>
              <w:t>материалов</w:t>
            </w:r>
          </w:p>
        </w:tc>
        <w:tc>
          <w:tcPr>
            <w:tcW w:w="2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</w:rPr>
            </w:pPr>
            <w:r w:rsidRPr="00B84C43">
              <w:rPr>
                <w:rFonts w:ascii="Times New Roman" w:hAnsi="Times New Roman"/>
                <w:b/>
                <w:i/>
                <w:iCs/>
              </w:rPr>
              <w:t>Трудовая</w:t>
            </w:r>
          </w:p>
        </w:tc>
      </w:tr>
      <w:tr w:rsidR="00BA794A" w:rsidRPr="00A46AF4" w:rsidTr="006E7127">
        <w:trPr>
          <w:trHeight w:val="1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A794A" w:rsidRPr="00A46AF4" w:rsidTr="006E7127">
        <w:trPr>
          <w:trHeight w:val="30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6E7127">
        <w:trPr>
          <w:trHeight w:val="26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794A" w:rsidRPr="00A46AF4" w:rsidTr="006E7127">
        <w:trPr>
          <w:trHeight w:val="49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Возрастная группа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6E7127">
        <w:trPr>
          <w:trHeight w:val="197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94A" w:rsidRPr="00A46AF4" w:rsidTr="006E7127">
        <w:trPr>
          <w:trHeight w:val="335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Средняя</w:t>
            </w: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Подготови-</w:t>
            </w:r>
          </w:p>
        </w:tc>
      </w:tr>
      <w:tr w:rsidR="00BA794A" w:rsidRPr="00A46AF4" w:rsidTr="006E7127">
        <w:trPr>
          <w:trHeight w:val="161"/>
        </w:trPr>
        <w:tc>
          <w:tcPr>
            <w:tcW w:w="130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8"/>
                <w:sz w:val="28"/>
                <w:szCs w:val="28"/>
              </w:rPr>
              <w:t>тельная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A794A" w:rsidRPr="00A46AF4" w:rsidTr="006E7127">
        <w:trPr>
          <w:trHeight w:val="163"/>
        </w:trPr>
        <w:tc>
          <w:tcPr>
            <w:tcW w:w="130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794A" w:rsidRPr="00A46AF4" w:rsidTr="006E7127">
        <w:trPr>
          <w:trHeight w:val="3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A794A" w:rsidRPr="00A46AF4" w:rsidTr="006E7127">
        <w:trPr>
          <w:trHeight w:val="448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6E7127">
        <w:trPr>
          <w:trHeight w:val="151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BA794A" w:rsidRPr="00A46AF4" w:rsidTr="006E7127">
        <w:trPr>
          <w:trHeight w:val="441"/>
        </w:trPr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6"/>
                <w:sz w:val="28"/>
                <w:szCs w:val="28"/>
              </w:rPr>
              <w:t>4-5</w:t>
            </w:r>
          </w:p>
        </w:tc>
        <w:tc>
          <w:tcPr>
            <w:tcW w:w="1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6E7127">
        <w:trPr>
          <w:trHeight w:val="14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6E7127">
        <w:trPr>
          <w:trHeight w:val="422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94A" w:rsidRDefault="00BA794A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F526EC" w:rsidP="00B34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46AF4">
        <w:rPr>
          <w:rFonts w:ascii="Times New Roman" w:hAnsi="Times New Roman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37"/>
        <w:gridCol w:w="365"/>
        <w:gridCol w:w="360"/>
        <w:gridCol w:w="380"/>
        <w:gridCol w:w="305"/>
        <w:gridCol w:w="1357"/>
        <w:gridCol w:w="240"/>
        <w:gridCol w:w="460"/>
        <w:gridCol w:w="360"/>
        <w:gridCol w:w="985"/>
        <w:gridCol w:w="135"/>
        <w:gridCol w:w="20"/>
        <w:gridCol w:w="22"/>
        <w:gridCol w:w="965"/>
        <w:gridCol w:w="36"/>
        <w:gridCol w:w="120"/>
        <w:gridCol w:w="440"/>
        <w:gridCol w:w="440"/>
        <w:gridCol w:w="300"/>
        <w:gridCol w:w="300"/>
        <w:gridCol w:w="100"/>
        <w:gridCol w:w="280"/>
        <w:gridCol w:w="565"/>
        <w:gridCol w:w="175"/>
        <w:gridCol w:w="392"/>
      </w:tblGrid>
      <w:tr w:rsidR="00BA794A" w:rsidRPr="00A46AF4" w:rsidTr="00F526EC">
        <w:trPr>
          <w:trHeight w:val="7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3D4" w:rsidRPr="00A46AF4" w:rsidTr="003A01EB">
        <w:trPr>
          <w:trHeight w:val="104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w w:val="70"/>
                <w:sz w:val="16"/>
                <w:szCs w:val="16"/>
              </w:rPr>
              <w:t>Количество</w:t>
            </w:r>
            <w:r w:rsidR="00B84C43" w:rsidRPr="00B84C43">
              <w:rPr>
                <w:rFonts w:ascii="Times New Roman" w:hAnsi="Times New Roman"/>
                <w:b/>
                <w:bCs/>
                <w:i/>
                <w:iCs/>
                <w:w w:val="70"/>
                <w:sz w:val="16"/>
                <w:szCs w:val="16"/>
              </w:rPr>
              <w:t xml:space="preserve"> </w:t>
            </w:r>
            <w:r w:rsidRPr="00B84C43">
              <w:rPr>
                <w:rFonts w:ascii="Times New Roman" w:hAnsi="Times New Roman"/>
                <w:b/>
                <w:bCs/>
                <w:i/>
                <w:iCs/>
                <w:w w:val="70"/>
                <w:sz w:val="16"/>
                <w:szCs w:val="16"/>
              </w:rPr>
              <w:t>на</w:t>
            </w:r>
            <w:r w:rsidR="00B84C43" w:rsidRPr="00B84C43">
              <w:rPr>
                <w:rFonts w:ascii="Times New Roman" w:hAnsi="Times New Roman"/>
                <w:b/>
                <w:bCs/>
                <w:i/>
                <w:iCs/>
                <w:w w:val="70"/>
                <w:sz w:val="16"/>
                <w:szCs w:val="16"/>
              </w:rPr>
              <w:t xml:space="preserve"> </w:t>
            </w:r>
            <w:r w:rsidRPr="00B84C43">
              <w:rPr>
                <w:rFonts w:ascii="Times New Roman" w:hAnsi="Times New Roman"/>
                <w:b/>
                <w:bCs/>
                <w:i/>
                <w:iCs/>
                <w:w w:val="70"/>
                <w:sz w:val="16"/>
                <w:szCs w:val="16"/>
              </w:rPr>
              <w:t>модуль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181" w:lineRule="auto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Входит в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183" w:lineRule="auto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модуль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185" w:lineRule="auto"/>
              <w:ind w:left="74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"Игровая"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9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w w:val="71"/>
                <w:sz w:val="16"/>
                <w:szCs w:val="16"/>
              </w:rPr>
              <w:t>Минимальныйбазовыйкомплектдля</w:t>
            </w: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033D4" w:rsidRPr="00B84C43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16"/>
                <w:szCs w:val="16"/>
              </w:rPr>
            </w:pPr>
            <w:r w:rsidRPr="00B84C43">
              <w:rPr>
                <w:rFonts w:ascii="Times New Roman" w:hAnsi="Times New Roman"/>
                <w:b/>
                <w:bCs/>
                <w:i/>
                <w:iCs/>
                <w:w w:val="76"/>
                <w:sz w:val="16"/>
                <w:szCs w:val="16"/>
              </w:rPr>
              <w:t>организацииРППС</w:t>
            </w:r>
            <w:r w:rsidR="00B84C43" w:rsidRPr="00B84C43">
              <w:rPr>
                <w:rFonts w:ascii="Times New Roman" w:hAnsi="Times New Roman"/>
                <w:b/>
                <w:bCs/>
                <w:i/>
                <w:iCs/>
                <w:w w:val="76"/>
                <w:sz w:val="16"/>
                <w:szCs w:val="16"/>
              </w:rPr>
              <w:t xml:space="preserve"> </w:t>
            </w:r>
            <w:r w:rsidRPr="00B84C43">
              <w:rPr>
                <w:rFonts w:ascii="Times New Roman" w:hAnsi="Times New Roman"/>
                <w:b/>
                <w:bCs/>
                <w:i/>
                <w:iCs/>
                <w:w w:val="76"/>
                <w:sz w:val="16"/>
                <w:szCs w:val="16"/>
              </w:rPr>
              <w:t>в</w:t>
            </w:r>
            <w:r w:rsidR="00B84C43" w:rsidRPr="00B84C43">
              <w:rPr>
                <w:rFonts w:ascii="Times New Roman" w:hAnsi="Times New Roman"/>
                <w:b/>
                <w:bCs/>
                <w:i/>
                <w:iCs/>
                <w:w w:val="76"/>
                <w:sz w:val="16"/>
                <w:szCs w:val="16"/>
              </w:rPr>
              <w:t xml:space="preserve"> </w:t>
            </w:r>
            <w:r w:rsidRPr="00B84C43">
              <w:rPr>
                <w:rFonts w:ascii="Times New Roman" w:hAnsi="Times New Roman"/>
                <w:b/>
                <w:bCs/>
                <w:i/>
                <w:iCs/>
                <w:w w:val="76"/>
                <w:sz w:val="16"/>
                <w:szCs w:val="16"/>
              </w:rPr>
              <w:t>семье</w:t>
            </w:r>
          </w:p>
        </w:tc>
      </w:tr>
      <w:tr w:rsidR="00F033D4" w:rsidRPr="00A46AF4" w:rsidTr="003A01EB">
        <w:trPr>
          <w:trHeight w:val="5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3D4" w:rsidRPr="00A46AF4" w:rsidTr="003A01EB">
        <w:trPr>
          <w:trHeight w:val="23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3D4" w:rsidRPr="00A46AF4" w:rsidRDefault="00F033D4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94A" w:rsidRDefault="00BA794A" w:rsidP="00977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961"/>
        <w:gridCol w:w="992"/>
        <w:gridCol w:w="1020"/>
        <w:gridCol w:w="1107"/>
      </w:tblGrid>
      <w:tr w:rsidR="00BA794A" w:rsidRPr="00A46AF4" w:rsidTr="006E7127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94A" w:rsidRPr="00D1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F033D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608" w:right="-52" w:firstLine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794A" w:rsidRPr="00A46AF4" w:rsidTr="00F033D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Лента короткая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3A01EB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794A" w:rsidRPr="00A46AF4" w:rsidTr="00F033D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Набор мячей (разного размера, резина)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3A01EB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A794A" w:rsidRPr="00A46AF4" w:rsidTr="00F033D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Набор разноцветных кеглей с мячом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3A01EB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A794A" w:rsidRPr="00A46AF4" w:rsidTr="00F033D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Обруч (малого диаметра)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A794A" w:rsidRPr="00A46AF4" w:rsidTr="00F033D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Прыгающий мяч с ручкой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3A01EB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794A" w:rsidRPr="00A46AF4" w:rsidTr="00F526EC">
        <w:trPr>
          <w:trHeight w:val="31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D14273" w:rsidRDefault="00FC295F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3A01EB" w:rsidRDefault="003A01EB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3A01EB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26EC" w:rsidRPr="00A46AF4" w:rsidTr="00F526EC">
        <w:trPr>
          <w:trHeight w:val="2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Комплект компакт-дисков музыкальных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26EC" w:rsidRPr="00A46AF4" w:rsidTr="00F526EC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526EC" w:rsidRPr="00A46AF4" w:rsidTr="00F526EC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Набор для тенниса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6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Мешочек с грузом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Лента короткая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Лента длинная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Палка гимнастическая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9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Мини Твист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5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Батут с держателем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3A01EB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Балансир Улитка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Тактильная дорожка прямая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EC" w:rsidRPr="00A46AF4" w:rsidTr="00F526EC">
        <w:trPr>
          <w:trHeight w:val="8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D14273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D14273">
              <w:rPr>
                <w:rFonts w:ascii="Times New Roman" w:hAnsi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6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A46AF4" w:rsidRDefault="00F526EC" w:rsidP="00DF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652B30">
        <w:trPr>
          <w:trHeight w:val="406"/>
        </w:trPr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7127" w:rsidRDefault="009E6276" w:rsidP="00F0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A794A" w:rsidRPr="009E6276" w:rsidRDefault="00BA794A" w:rsidP="00F0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A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Общее оборудование: </w:t>
            </w:r>
            <w:r w:rsidRPr="00A46AF4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F033D4">
        <w:trPr>
          <w:trHeight w:val="127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Times New Roman" w:hAnsi="Times New Roman"/>
                <w:sz w:val="24"/>
                <w:szCs w:val="24"/>
              </w:rPr>
            </w:pP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Количество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на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модуль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 w:rsidRPr="00B84C43">
              <w:rPr>
                <w:rFonts w:ascii="Times New Roman" w:hAnsi="Times New Roman"/>
                <w:bCs/>
                <w:i/>
                <w:iCs/>
                <w:w w:val="70"/>
                <w:sz w:val="24"/>
                <w:szCs w:val="24"/>
              </w:rPr>
              <w:t>Входит в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0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0"/>
                <w:sz w:val="24"/>
                <w:szCs w:val="24"/>
              </w:rPr>
              <w:t>модуль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0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0"/>
                <w:sz w:val="24"/>
                <w:szCs w:val="24"/>
              </w:rPr>
              <w:t>"Игровая"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B84C43" w:rsidRDefault="00BA794A" w:rsidP="00B8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2"/>
              <w:rPr>
                <w:rFonts w:ascii="Times New Roman" w:hAnsi="Times New Roman"/>
                <w:sz w:val="24"/>
                <w:szCs w:val="24"/>
              </w:rPr>
            </w:pP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Минимальный 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  организаци я </w:t>
            </w: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РППС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в</w:t>
            </w:r>
            <w:r w:rsidR="00B84C43"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 xml:space="preserve"> </w:t>
            </w:r>
            <w:r w:rsidRPr="00B84C43">
              <w:rPr>
                <w:rFonts w:ascii="Times New Roman" w:hAnsi="Times New Roman"/>
                <w:bCs/>
                <w:i/>
                <w:iCs/>
                <w:w w:val="71"/>
                <w:sz w:val="24"/>
                <w:szCs w:val="24"/>
              </w:rPr>
              <w:t>семье</w:t>
            </w:r>
          </w:p>
        </w:tc>
      </w:tr>
      <w:tr w:rsidR="00BA794A" w:rsidRPr="00A46AF4" w:rsidTr="00652B30">
        <w:trPr>
          <w:trHeight w:val="76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1735A8">
        <w:trPr>
          <w:trHeight w:val="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A794A" w:rsidRPr="00A46AF4" w:rsidTr="00F033D4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F95F4D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F95F4D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F95F4D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6"/>
                <w:sz w:val="24"/>
                <w:szCs w:val="24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DF03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A794A" w:rsidRDefault="00BA794A" w:rsidP="00E57A0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BA794A" w:rsidRDefault="00BA794A" w:rsidP="00E57A0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F526EC" w:rsidRDefault="00BA794A" w:rsidP="00652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Функциональный модуль «Музыка»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B30" w:rsidRDefault="00BA794A" w:rsidP="00652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26EC" w:rsidRDefault="00BA794A" w:rsidP="00652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Паспорт функционального модуля</w:t>
      </w:r>
    </w:p>
    <w:p w:rsidR="00BA794A" w:rsidRPr="00652B30" w:rsidRDefault="00ED7516" w:rsidP="00652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line id="_x0000_s1037" style="position:absolute;z-index:-251688448;mso-position-horizontal-relative:text;mso-position-vertical-relative:text" from=".45pt,20.25pt" to="479.55pt,20.25pt" o:allowincell="f" strokeweight=".16931mm"/>
        </w:pict>
      </w:r>
      <w:r>
        <w:rPr>
          <w:noProof/>
          <w:lang w:eastAsia="ru-RU"/>
        </w:rPr>
        <w:pict>
          <v:line id="_x0000_s1038" style="position:absolute;z-index:-251687424;mso-position-horizontal-relative:text;mso-position-vertical-relative:text" from=".45pt,53pt" to="479.55pt,53pt" o:allowincell="f" strokeweight=".16931mm"/>
        </w:pict>
      </w:r>
      <w:r>
        <w:rPr>
          <w:noProof/>
          <w:lang w:eastAsia="ru-RU"/>
        </w:rPr>
        <w:pict>
          <v:line id="_x0000_s1039" style="position:absolute;z-index:-251686400;mso-position-horizontal-relative:text;mso-position-vertical-relative:text" from=".45pt,350.3pt" to="479.55pt,350.3pt" o:allowincell="f" strokeweight=".48pt"/>
        </w:pict>
      </w:r>
      <w:r>
        <w:rPr>
          <w:noProof/>
          <w:lang w:eastAsia="ru-RU"/>
        </w:rPr>
        <w:pict>
          <v:line id="_x0000_s1040" style="position:absolute;z-index:-251685376;mso-position-horizontal-relative:text;mso-position-vertical-relative:text" from=".7pt,20pt" to=".7pt,609.55pt" o:allowincell="f" strokeweight=".48pt"/>
        </w:pict>
      </w:r>
      <w:r>
        <w:rPr>
          <w:noProof/>
          <w:lang w:eastAsia="ru-RU"/>
        </w:rPr>
        <w:pict>
          <v:line id="_x0000_s1042" style="position:absolute;z-index:-251683328;mso-position-horizontal-relative:text;mso-position-vertical-relative:text" from="479.3pt,20pt" to="479.3pt,609.55pt" o:allowincell="f" strokeweight=".16931mm"/>
        </w:pict>
      </w:r>
    </w:p>
    <w:p w:rsidR="00F526EC" w:rsidRDefault="00F526EC" w:rsidP="009E62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</w:rPr>
      </w:pPr>
    </w:p>
    <w:p w:rsidR="00BA794A" w:rsidRDefault="00BA794A" w:rsidP="009E62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Назначение функционального модуля</w:t>
      </w:r>
    </w:p>
    <w:p w:rsidR="001735A8" w:rsidRDefault="001735A8" w:rsidP="009E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94A" w:rsidRDefault="00BA794A" w:rsidP="009E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педагогов:</w:t>
      </w:r>
    </w:p>
    <w:p w:rsidR="00BA794A" w:rsidRDefault="00BA794A" w:rsidP="00E57A0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6308EC">
      <w:pPr>
        <w:widowControl w:val="0"/>
        <w:numPr>
          <w:ilvl w:val="0"/>
          <w:numId w:val="6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Приобщение к художественно-эстетической культуре посредством музыкального и</w:t>
      </w:r>
      <w:r w:rsidR="001735A8">
        <w:rPr>
          <w:rFonts w:ascii="Times New Roman" w:hAnsi="Times New Roman"/>
          <w:sz w:val="28"/>
          <w:szCs w:val="28"/>
        </w:rPr>
        <w:t>с</w:t>
      </w:r>
      <w:r w:rsidRPr="005D2485">
        <w:rPr>
          <w:rFonts w:ascii="Times New Roman" w:hAnsi="Times New Roman"/>
          <w:sz w:val="28"/>
          <w:szCs w:val="28"/>
        </w:rPr>
        <w:t>кус</w:t>
      </w:r>
      <w:r w:rsidR="001735A8">
        <w:rPr>
          <w:rFonts w:ascii="Times New Roman" w:hAnsi="Times New Roman"/>
          <w:sz w:val="28"/>
          <w:szCs w:val="28"/>
        </w:rPr>
        <w:t>с</w:t>
      </w:r>
      <w:r w:rsidRPr="005D2485">
        <w:rPr>
          <w:rFonts w:ascii="Times New Roman" w:hAnsi="Times New Roman"/>
          <w:sz w:val="28"/>
          <w:szCs w:val="28"/>
        </w:rPr>
        <w:t xml:space="preserve">тва;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6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Воспитание интереса и любви к музыке, обог</w:t>
      </w:r>
      <w:r w:rsidR="001735A8">
        <w:rPr>
          <w:rFonts w:ascii="Times New Roman" w:hAnsi="Times New Roman"/>
          <w:sz w:val="28"/>
          <w:szCs w:val="28"/>
        </w:rPr>
        <w:t>а</w:t>
      </w:r>
      <w:r w:rsidRPr="005D2485">
        <w:rPr>
          <w:rFonts w:ascii="Times New Roman" w:hAnsi="Times New Roman"/>
          <w:sz w:val="28"/>
          <w:szCs w:val="28"/>
        </w:rPr>
        <w:t xml:space="preserve">щая впечатления дошкольников при знакомстве с различными музыкальными произведениями;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6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Формирование и активизация сенсорных способностей, чувства ритма, ладо</w:t>
      </w:r>
      <w:r w:rsidR="001735A8">
        <w:rPr>
          <w:rFonts w:ascii="Times New Roman" w:hAnsi="Times New Roman"/>
          <w:sz w:val="28"/>
          <w:szCs w:val="28"/>
        </w:rPr>
        <w:t xml:space="preserve"> </w:t>
      </w:r>
      <w:r w:rsidRPr="005D2485">
        <w:rPr>
          <w:rFonts w:ascii="Times New Roman" w:hAnsi="Times New Roman"/>
          <w:sz w:val="28"/>
          <w:szCs w:val="28"/>
        </w:rPr>
        <w:t xml:space="preserve">высотного слуха, певческого голоса и выразительности движений;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Приобщение к различным видам музыкальной культуры, знакомство и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E57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200" w:firstLine="72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sz w:val="28"/>
          <w:szCs w:val="28"/>
        </w:rPr>
        <w:t>первичными элементами нотной грамотности. Для родителей: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BA794A" w:rsidRPr="005D2485" w:rsidRDefault="00BA794A" w:rsidP="006308EC">
      <w:pPr>
        <w:widowControl w:val="0"/>
        <w:numPr>
          <w:ilvl w:val="0"/>
          <w:numId w:val="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9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Приобщение к художественно-эстетической куль</w:t>
      </w:r>
      <w:r w:rsidR="001735A8">
        <w:rPr>
          <w:rFonts w:ascii="Times New Roman" w:hAnsi="Times New Roman"/>
          <w:sz w:val="28"/>
          <w:szCs w:val="28"/>
        </w:rPr>
        <w:t>туре посредством музыкального и</w:t>
      </w:r>
      <w:r w:rsidRPr="005D2485">
        <w:rPr>
          <w:rFonts w:ascii="Times New Roman" w:hAnsi="Times New Roman"/>
          <w:sz w:val="28"/>
          <w:szCs w:val="28"/>
        </w:rPr>
        <w:t>скус</w:t>
      </w:r>
      <w:r w:rsidR="001735A8">
        <w:rPr>
          <w:rFonts w:ascii="Times New Roman" w:hAnsi="Times New Roman"/>
          <w:sz w:val="28"/>
          <w:szCs w:val="28"/>
        </w:rPr>
        <w:t>с</w:t>
      </w:r>
      <w:r w:rsidRPr="005D2485">
        <w:rPr>
          <w:rFonts w:ascii="Times New Roman" w:hAnsi="Times New Roman"/>
          <w:sz w:val="28"/>
          <w:szCs w:val="28"/>
        </w:rPr>
        <w:t xml:space="preserve">тва;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BA794A" w:rsidRPr="005D2485" w:rsidRDefault="00BA794A" w:rsidP="006308EC">
      <w:pPr>
        <w:widowControl w:val="0"/>
        <w:numPr>
          <w:ilvl w:val="0"/>
          <w:numId w:val="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Воспитание интереса и любви к музыке, обог</w:t>
      </w:r>
      <w:r w:rsidR="001735A8">
        <w:rPr>
          <w:rFonts w:ascii="Times New Roman" w:hAnsi="Times New Roman"/>
          <w:sz w:val="28"/>
          <w:szCs w:val="28"/>
        </w:rPr>
        <w:t>а</w:t>
      </w:r>
      <w:r w:rsidRPr="005D2485">
        <w:rPr>
          <w:rFonts w:ascii="Times New Roman" w:hAnsi="Times New Roman"/>
          <w:sz w:val="28"/>
          <w:szCs w:val="28"/>
        </w:rPr>
        <w:t xml:space="preserve">щая впечатления дошкольников при знакомстве с различными музыкальными произведениями; </w:t>
      </w:r>
    </w:p>
    <w:p w:rsidR="00BA794A" w:rsidRPr="005D2485" w:rsidRDefault="00BA794A" w:rsidP="00E57A0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652B30" w:rsidRPr="009E6276" w:rsidRDefault="00BA794A" w:rsidP="009E6276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Приобщение к различным видам музыкальной культуры. </w:t>
      </w:r>
    </w:p>
    <w:p w:rsidR="004F244F" w:rsidRDefault="004F244F" w:rsidP="00652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</w:rPr>
      </w:pPr>
    </w:p>
    <w:p w:rsidR="00652B30" w:rsidRDefault="00BA794A" w:rsidP="00652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b/>
          <w:bCs/>
          <w:sz w:val="28"/>
          <w:szCs w:val="28"/>
        </w:rPr>
        <w:t>Источник требований по организации модуля</w:t>
      </w:r>
    </w:p>
    <w:p w:rsidR="009E6276" w:rsidRDefault="009E6276" w:rsidP="00652B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/>
          <w:sz w:val="28"/>
          <w:szCs w:val="28"/>
        </w:rPr>
      </w:pPr>
    </w:p>
    <w:p w:rsidR="00652B30" w:rsidRDefault="00BA794A" w:rsidP="00652B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См. раздел «Нормативные требования по организации развивающей </w:t>
      </w:r>
      <w:r w:rsidR="00652B3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A794A" w:rsidRPr="00652B30" w:rsidRDefault="00652B30" w:rsidP="00652B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794A" w:rsidRPr="005D2485">
        <w:rPr>
          <w:rFonts w:ascii="Times New Roman" w:hAnsi="Times New Roman"/>
          <w:sz w:val="28"/>
          <w:szCs w:val="28"/>
        </w:rPr>
        <w:t>предметно-пространственной среды».</w:t>
      </w:r>
    </w:p>
    <w:p w:rsidR="00BA794A" w:rsidRPr="005D2485" w:rsidRDefault="00ED7516" w:rsidP="00E57A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43" style="position:absolute;z-index:-251682304" from=".7pt,4.4pt" to="479.8pt,4.4pt" o:allowincell="f" strokeweight=".16931mm"/>
        </w:pict>
      </w:r>
    </w:p>
    <w:p w:rsidR="00652B30" w:rsidRDefault="00F526EC" w:rsidP="009E627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BA794A">
        <w:rPr>
          <w:rFonts w:ascii="Times New Roman" w:hAnsi="Times New Roman"/>
          <w:b/>
          <w:bCs/>
          <w:sz w:val="28"/>
          <w:szCs w:val="28"/>
        </w:rPr>
        <w:t>Реализуемые образовательные области</w:t>
      </w:r>
    </w:p>
    <w:tbl>
      <w:tblPr>
        <w:tblpPr w:leftFromText="180" w:rightFromText="180" w:vertAnchor="text" w:horzAnchor="margin" w:tblpY="-778"/>
        <w:tblW w:w="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0"/>
        <w:gridCol w:w="580"/>
        <w:gridCol w:w="460"/>
        <w:gridCol w:w="360"/>
        <w:gridCol w:w="20"/>
        <w:gridCol w:w="320"/>
        <w:gridCol w:w="140"/>
        <w:gridCol w:w="420"/>
        <w:gridCol w:w="700"/>
        <w:gridCol w:w="320"/>
        <w:gridCol w:w="340"/>
        <w:gridCol w:w="200"/>
        <w:gridCol w:w="1380"/>
        <w:gridCol w:w="20"/>
        <w:gridCol w:w="300"/>
        <w:gridCol w:w="420"/>
        <w:gridCol w:w="340"/>
        <w:gridCol w:w="400"/>
        <w:gridCol w:w="120"/>
        <w:gridCol w:w="300"/>
        <w:gridCol w:w="120"/>
        <w:gridCol w:w="420"/>
        <w:gridCol w:w="140"/>
        <w:gridCol w:w="220"/>
        <w:gridCol w:w="160"/>
        <w:gridCol w:w="40"/>
        <w:gridCol w:w="820"/>
        <w:gridCol w:w="20"/>
      </w:tblGrid>
      <w:tr w:rsidR="00F526EC" w:rsidRPr="00F526EC" w:rsidTr="00F526EC">
        <w:trPr>
          <w:gridAfter w:val="1"/>
          <w:wAfter w:w="20" w:type="dxa"/>
          <w:trHeight w:val="227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F526EC" w:rsidRPr="00F526EC" w:rsidRDefault="00F526EC" w:rsidP="00F526EC">
            <w:pPr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F526EC" w:rsidRPr="00F526EC" w:rsidTr="00F526EC">
        <w:trPr>
          <w:gridAfter w:val="1"/>
          <w:wAfter w:w="20" w:type="dxa"/>
          <w:trHeight w:val="116"/>
        </w:trPr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EC" w:rsidRPr="00F526EC" w:rsidTr="00F526EC">
        <w:trPr>
          <w:trHeight w:val="2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6EC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6EC" w:rsidRPr="00F526EC" w:rsidRDefault="00F526EC" w:rsidP="00F5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0"/>
        <w:gridCol w:w="680"/>
        <w:gridCol w:w="360"/>
        <w:gridCol w:w="380"/>
        <w:gridCol w:w="320"/>
        <w:gridCol w:w="140"/>
        <w:gridCol w:w="980"/>
        <w:gridCol w:w="140"/>
        <w:gridCol w:w="146"/>
        <w:gridCol w:w="340"/>
        <w:gridCol w:w="200"/>
        <w:gridCol w:w="980"/>
        <w:gridCol w:w="420"/>
        <w:gridCol w:w="300"/>
        <w:gridCol w:w="420"/>
        <w:gridCol w:w="740"/>
        <w:gridCol w:w="120"/>
        <w:gridCol w:w="300"/>
        <w:gridCol w:w="120"/>
        <w:gridCol w:w="420"/>
        <w:gridCol w:w="140"/>
        <w:gridCol w:w="380"/>
        <w:gridCol w:w="40"/>
        <w:gridCol w:w="840"/>
        <w:gridCol w:w="30"/>
      </w:tblGrid>
      <w:tr w:rsidR="001735A8" w:rsidRPr="00A46AF4" w:rsidTr="00767336">
        <w:trPr>
          <w:trHeight w:val="427"/>
        </w:trPr>
        <w:tc>
          <w:tcPr>
            <w:tcW w:w="562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355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Игровая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Изобразительная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Музыкальная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Двигательная активность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Восприятие</w:t>
            </w:r>
            <w:r w:rsidR="004F244F">
              <w:rPr>
                <w:rFonts w:ascii="Times New Roman" w:hAnsi="Times New Roman"/>
                <w:b/>
              </w:rPr>
              <w:t xml:space="preserve"> </w:t>
            </w:r>
            <w:r w:rsidRPr="00F526EC">
              <w:rPr>
                <w:rFonts w:ascii="Times New Roman" w:hAnsi="Times New Roman"/>
                <w:b/>
              </w:rPr>
              <w:t>художественной</w:t>
            </w:r>
            <w:r w:rsidR="004F244F">
              <w:rPr>
                <w:rFonts w:ascii="Times New Roman" w:hAnsi="Times New Roman"/>
                <w:b/>
              </w:rPr>
              <w:t xml:space="preserve"> </w:t>
            </w:r>
            <w:r w:rsidRPr="00F526EC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и фольклора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Конструирование из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различных материалов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735A8" w:rsidRPr="00F526EC" w:rsidRDefault="001735A8" w:rsidP="001735A8">
            <w:pPr>
              <w:rPr>
                <w:rFonts w:ascii="Times New Roman" w:hAnsi="Times New Roman"/>
                <w:b/>
              </w:rPr>
            </w:pPr>
            <w:r w:rsidRPr="00F526EC">
              <w:rPr>
                <w:rFonts w:ascii="Times New Roman" w:hAnsi="Times New Roman"/>
                <w:b/>
              </w:rPr>
              <w:t>Трудовая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30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526EC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F526EC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767336">
        <w:trPr>
          <w:trHeight w:val="177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634"/>
        </w:trPr>
        <w:tc>
          <w:tcPr>
            <w:tcW w:w="35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возраст детей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46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Возрастная группа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30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Средняя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Подготови-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6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8"/>
                <w:sz w:val="28"/>
                <w:szCs w:val="28"/>
              </w:rPr>
              <w:t>тельная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6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45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4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6"/>
                <w:sz w:val="28"/>
                <w:szCs w:val="28"/>
              </w:rPr>
              <w:t>4-5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1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429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3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873"/>
        </w:trPr>
        <w:tc>
          <w:tcPr>
            <w:tcW w:w="70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76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компонентов функционального модуля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401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1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0"/>
                <w:sz w:val="19"/>
                <w:szCs w:val="19"/>
              </w:rPr>
              <w:t>Количествонамодуль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181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</w:rPr>
              <w:t>Входит 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3"/>
                <w:sz w:val="21"/>
                <w:szCs w:val="21"/>
              </w:rPr>
              <w:t>модуль"Игровая"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184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</w:rPr>
              <w:t>Минимальный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3"/>
                <w:sz w:val="11"/>
                <w:szCs w:val="11"/>
              </w:rPr>
              <w:t>базовый комплектдляорганизацииРППСвсемье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70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A46AF4" w:rsidTr="001735A8">
        <w:trPr>
          <w:trHeight w:val="14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A46AF4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3A01EB" w:rsidTr="001735A8">
        <w:trPr>
          <w:trHeight w:val="26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Барабан с палочками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735A8" w:rsidRPr="003A01EB" w:rsidTr="001735A8">
        <w:trPr>
          <w:trHeight w:val="2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158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60"/>
        <w:gridCol w:w="1280"/>
        <w:gridCol w:w="980"/>
        <w:gridCol w:w="1280"/>
      </w:tblGrid>
      <w:tr w:rsidR="001735A8" w:rsidRPr="003A01EB" w:rsidTr="001735A8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Бубен средний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735A8" w:rsidRPr="003A01EB" w:rsidTr="001735A8">
        <w:trPr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A01EB">
              <w:rPr>
                <w:rFonts w:ascii="Times New Roman" w:hAnsi="Times New Roman"/>
                <w:sz w:val="24"/>
                <w:szCs w:val="24"/>
              </w:rPr>
              <w:t>Металлофон – альт диатонический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735A8" w:rsidRPr="003A01EB" w:rsidTr="001735A8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Диски(классической, народной, современной музыки)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11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1735A8" w:rsidRPr="003A01EB" w:rsidTr="001735A8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Гармошка детская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 детское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13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Мазки различных животных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735A8" w:rsidRPr="003A01EB" w:rsidTr="001735A8">
        <w:trPr>
          <w:trHeight w:val="11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деревянная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735A8" w:rsidRPr="003A01EB" w:rsidTr="001735A8">
        <w:trPr>
          <w:trHeight w:val="13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11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1735A8" w:rsidRPr="003A01EB" w:rsidTr="001735A8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Да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35A8" w:rsidRPr="003A01EB" w:rsidRDefault="001735A8" w:rsidP="0017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2688C" w:rsidRPr="00C2688C" w:rsidRDefault="00C2688C" w:rsidP="00C2688C">
      <w:pPr>
        <w:rPr>
          <w:rFonts w:ascii="Times New Roman" w:hAnsi="Times New Roman"/>
          <w:sz w:val="24"/>
          <w:szCs w:val="24"/>
        </w:rPr>
      </w:pPr>
    </w:p>
    <w:p w:rsidR="00C2688C" w:rsidRPr="00C2688C" w:rsidRDefault="00C2688C" w:rsidP="00C2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88C">
        <w:rPr>
          <w:rFonts w:ascii="Times New Roman" w:hAnsi="Times New Roman"/>
          <w:b/>
          <w:bCs/>
          <w:sz w:val="28"/>
          <w:szCs w:val="28"/>
        </w:rPr>
        <w:t>Функциональный модуль «Творчество»</w:t>
      </w:r>
    </w:p>
    <w:p w:rsidR="00C2688C" w:rsidRPr="00C2688C" w:rsidRDefault="00C2688C" w:rsidP="00C2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688C">
        <w:rPr>
          <w:rFonts w:ascii="Times New Roman" w:hAnsi="Times New Roman"/>
          <w:b/>
          <w:bCs/>
          <w:i/>
          <w:iCs/>
          <w:sz w:val="28"/>
          <w:szCs w:val="28"/>
        </w:rPr>
        <w:t>Паспорт функционального модуля</w:t>
      </w:r>
    </w:p>
    <w:p w:rsidR="00C2688C" w:rsidRPr="00C2688C" w:rsidRDefault="00C2688C" w:rsidP="00C2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163"/>
        <w:gridCol w:w="205"/>
        <w:gridCol w:w="191"/>
        <w:gridCol w:w="1202"/>
        <w:gridCol w:w="42"/>
        <w:gridCol w:w="243"/>
        <w:gridCol w:w="625"/>
        <w:gridCol w:w="550"/>
        <w:gridCol w:w="599"/>
        <w:gridCol w:w="64"/>
        <w:gridCol w:w="417"/>
        <w:gridCol w:w="619"/>
        <w:gridCol w:w="325"/>
        <w:gridCol w:w="577"/>
        <w:gridCol w:w="1064"/>
        <w:gridCol w:w="477"/>
      </w:tblGrid>
      <w:tr w:rsidR="00B519AE" w:rsidRPr="00C2688C" w:rsidTr="00B519AE"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Назначение функционального модуля</w:t>
            </w:r>
          </w:p>
        </w:tc>
      </w:tr>
      <w:tr w:rsidR="00B519AE" w:rsidRPr="00C2688C" w:rsidTr="00B519AE">
        <w:trPr>
          <w:trHeight w:val="3493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педагогов:</w:t>
            </w:r>
            <w:r w:rsidRPr="00C2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9AE" w:rsidRPr="00C2688C" w:rsidRDefault="00B519AE" w:rsidP="00C2688C">
            <w:pPr>
              <w:pStyle w:val="a"/>
              <w:numPr>
                <w:ilvl w:val="0"/>
                <w:numId w:val="18"/>
              </w:numPr>
              <w:spacing w:line="264" w:lineRule="auto"/>
              <w:rPr>
                <w:rFonts w:eastAsia="Calibri"/>
                <w:b/>
              </w:rPr>
            </w:pPr>
            <w:r w:rsidRPr="00C2688C">
              <w:rPr>
                <w:rFonts w:eastAsia="Calibri"/>
              </w:rPr>
              <w:t>Развитие художественного восприятия дошкольников к различным видам искусств;</w:t>
            </w:r>
          </w:p>
          <w:p w:rsidR="00B519AE" w:rsidRPr="00C2688C" w:rsidRDefault="00B519AE" w:rsidP="00C2688C">
            <w:pPr>
              <w:widowControl w:val="0"/>
              <w:numPr>
                <w:ilvl w:val="0"/>
                <w:numId w:val="8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840" w:hanging="358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C2688C">
              <w:rPr>
                <w:rFonts w:ascii="Times New Roman" w:hAnsi="Times New Roman"/>
                <w:sz w:val="28"/>
                <w:szCs w:val="28"/>
              </w:rPr>
              <w:t xml:space="preserve">Развитие детского творчества; </w:t>
            </w:r>
          </w:p>
          <w:p w:rsidR="00B519AE" w:rsidRPr="00C2688C" w:rsidRDefault="00B519AE" w:rsidP="00CE48CD">
            <w:pPr>
              <w:widowControl w:val="0"/>
              <w:autoSpaceDE w:val="0"/>
              <w:autoSpaceDN w:val="0"/>
              <w:adjustRightInd w:val="0"/>
              <w:spacing w:after="0" w:line="87" w:lineRule="exact"/>
              <w:rPr>
                <w:rFonts w:ascii="Symbol" w:hAnsi="Symbol" w:cs="Symbol"/>
                <w:sz w:val="28"/>
                <w:szCs w:val="28"/>
              </w:rPr>
            </w:pPr>
          </w:p>
          <w:p w:rsidR="00B519AE" w:rsidRPr="00C2688C" w:rsidRDefault="00B519AE" w:rsidP="00C2688C">
            <w:pPr>
              <w:widowControl w:val="0"/>
              <w:numPr>
                <w:ilvl w:val="0"/>
                <w:numId w:val="8"/>
              </w:numPr>
              <w:tabs>
                <w:tab w:val="num" w:pos="828"/>
              </w:tabs>
              <w:overflowPunct w:val="0"/>
              <w:autoSpaceDE w:val="0"/>
              <w:autoSpaceDN w:val="0"/>
              <w:adjustRightInd w:val="0"/>
              <w:spacing w:after="0" w:line="208" w:lineRule="auto"/>
              <w:ind w:left="840" w:right="140" w:hanging="358"/>
              <w:jc w:val="both"/>
              <w:rPr>
                <w:rFonts w:ascii="Symbol" w:hAnsi="Symbol" w:cs="Symbol"/>
                <w:sz w:val="28"/>
                <w:szCs w:val="28"/>
              </w:rPr>
            </w:pPr>
            <w:r w:rsidRPr="00C2688C">
              <w:rPr>
                <w:rFonts w:ascii="Times New Roman" w:hAnsi="Times New Roman"/>
                <w:sz w:val="28"/>
                <w:szCs w:val="28"/>
              </w:rPr>
              <w:t xml:space="preserve">Развитие продуктивной деятельности детей – аппликация, рисование, лепка, художественное конструирование, труд. </w:t>
            </w:r>
          </w:p>
          <w:p w:rsidR="00B519AE" w:rsidRPr="00C2688C" w:rsidRDefault="00B519AE" w:rsidP="00CE48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20" w:right="3200"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C2688C">
              <w:rPr>
                <w:rFonts w:ascii="Times New Roman" w:hAnsi="Times New Roman"/>
                <w:b/>
                <w:sz w:val="28"/>
                <w:szCs w:val="28"/>
              </w:rPr>
              <w:t>Для родителей:</w:t>
            </w:r>
          </w:p>
          <w:p w:rsidR="00B519AE" w:rsidRPr="00C2688C" w:rsidRDefault="00B519AE" w:rsidP="00CE48CD">
            <w:pPr>
              <w:widowControl w:val="0"/>
              <w:autoSpaceDE w:val="0"/>
              <w:autoSpaceDN w:val="0"/>
              <w:adjustRightInd w:val="0"/>
              <w:spacing w:after="0" w:line="88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519AE" w:rsidRPr="00C2688C" w:rsidRDefault="00B519AE" w:rsidP="00C2688C">
            <w:pPr>
              <w:pStyle w:val="a"/>
              <w:numPr>
                <w:ilvl w:val="0"/>
                <w:numId w:val="18"/>
              </w:numPr>
              <w:rPr>
                <w:rFonts w:eastAsia="Calibri"/>
              </w:rPr>
            </w:pPr>
            <w:r w:rsidRPr="00C2688C">
              <w:rPr>
                <w:rFonts w:eastAsia="Calibri"/>
              </w:rPr>
              <w:t xml:space="preserve">Развитие творческой активности детей в различных видах деятельности. </w:t>
            </w:r>
          </w:p>
        </w:tc>
      </w:tr>
      <w:tr w:rsidR="00B519AE" w:rsidRPr="00C2688C" w:rsidTr="00B519AE">
        <w:trPr>
          <w:trHeight w:val="1677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Default="00B519AE" w:rsidP="00C2688C"/>
          <w:p w:rsidR="00B519AE" w:rsidRPr="005D2485" w:rsidRDefault="00B519AE" w:rsidP="00C2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5D2485">
              <w:rPr>
                <w:rFonts w:ascii="Times New Roman" w:hAnsi="Times New Roman"/>
                <w:b/>
                <w:bCs/>
                <w:sz w:val="28"/>
                <w:szCs w:val="28"/>
              </w:rPr>
              <w:t>сточник требований по организации модуля</w:t>
            </w:r>
          </w:p>
          <w:p w:rsidR="00B519AE" w:rsidRPr="005D2485" w:rsidRDefault="00B519AE" w:rsidP="00C268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19AE" w:rsidRPr="005D2485" w:rsidRDefault="00B519AE" w:rsidP="00C268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D2485">
              <w:rPr>
                <w:rFonts w:ascii="Times New Roman" w:hAnsi="Times New Roman"/>
                <w:sz w:val="28"/>
                <w:szCs w:val="28"/>
              </w:rPr>
              <w:t>См. раздел «Нормативные требования по организации развивающей предметно-пространственной среды».</w:t>
            </w:r>
          </w:p>
          <w:p w:rsidR="00B519AE" w:rsidRPr="00C2688C" w:rsidRDefault="00B519AE" w:rsidP="00C2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E" w:rsidRPr="00C2688C" w:rsidTr="00B519AE">
        <w:trPr>
          <w:trHeight w:val="363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Default="00B519AE" w:rsidP="00C268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B519AE" w:rsidRPr="00C2688C" w:rsidTr="00B519AE">
        <w:trPr>
          <w:cantSplit/>
          <w:trHeight w:val="241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519AE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9A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519A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9A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519A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519A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Pr="00B519AE">
              <w:rPr>
                <w:rFonts w:ascii="Times New Roman" w:hAnsi="Times New Roman"/>
                <w:sz w:val="24"/>
                <w:szCs w:val="24"/>
              </w:rPr>
              <w:tab/>
              <w:t>развитие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B519AE" w:rsidRDefault="00B519AE" w:rsidP="00B519A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519AE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Pr="00B519AE">
              <w:rPr>
                <w:rFonts w:ascii="Times New Roman" w:hAnsi="Times New Roman"/>
                <w:sz w:val="24"/>
                <w:szCs w:val="24"/>
              </w:rPr>
              <w:tab/>
              <w:t>развитие</w:t>
            </w:r>
          </w:p>
        </w:tc>
      </w:tr>
      <w:tr w:rsidR="00B519AE" w:rsidRPr="00C2688C" w:rsidTr="00B519AE">
        <w:trPr>
          <w:cantSplit/>
          <w:trHeight w:val="699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B519AE" w:rsidRDefault="00B519AE" w:rsidP="00B5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:rsid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AE" w:rsidRPr="00B519AE" w:rsidRDefault="00B519AE" w:rsidP="00B5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Default="00B519AE" w:rsidP="00B5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:rsid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9AE" w:rsidRP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Default="00B519AE" w:rsidP="00B5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  <w:p w:rsidR="00B519AE" w:rsidRPr="00B519AE" w:rsidRDefault="00B519AE" w:rsidP="00B51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E" w:rsidRPr="00C2688C" w:rsidTr="00B519AE">
        <w:trPr>
          <w:trHeight w:val="314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Реализуемые виды деятельности</w:t>
            </w:r>
          </w:p>
        </w:tc>
      </w:tr>
      <w:tr w:rsidR="00B519AE" w:rsidRPr="00C2688C" w:rsidTr="00B519AE">
        <w:trPr>
          <w:cantSplit/>
          <w:trHeight w:val="36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 различных материалов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Трудовая  </w:t>
            </w:r>
          </w:p>
        </w:tc>
      </w:tr>
      <w:tr w:rsidR="00B519AE" w:rsidRPr="00C2688C" w:rsidTr="00B519AE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B519AE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519AE" w:rsidRPr="00C2688C" w:rsidTr="00B519AE"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Целевой возраст детей</w:t>
            </w:r>
          </w:p>
        </w:tc>
      </w:tr>
      <w:tr w:rsidR="00B519AE" w:rsidRPr="00C2688C" w:rsidTr="00B519AE">
        <w:trPr>
          <w:trHeight w:val="46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8C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B519AE" w:rsidRPr="00C2688C" w:rsidTr="00B519AE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</w:t>
            </w: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B519AE" w:rsidRPr="00C2688C" w:rsidTr="00B519AE">
        <w:trPr>
          <w:trHeight w:val="357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8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B519AE" w:rsidRPr="00C2688C" w:rsidTr="00B519AE">
        <w:trPr>
          <w:trHeight w:val="483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6-7</w:t>
            </w:r>
          </w:p>
        </w:tc>
      </w:tr>
      <w:tr w:rsidR="00B519AE" w:rsidRPr="00C2688C" w:rsidTr="00B519AE">
        <w:trPr>
          <w:trHeight w:val="561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E" w:rsidRPr="00C2688C" w:rsidRDefault="00B519AE" w:rsidP="00CE48CD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688C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BA794A" w:rsidRDefault="000738C7" w:rsidP="00C2688C">
      <w:pPr>
        <w:rPr>
          <w:rFonts w:ascii="Times New Roman" w:hAnsi="Times New Roman"/>
          <w:sz w:val="24"/>
          <w:szCs w:val="24"/>
        </w:rPr>
      </w:pPr>
      <w:r w:rsidRPr="00A46AF4">
        <w:rPr>
          <w:rFonts w:ascii="Times New Roman" w:hAnsi="Times New Roman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tbl>
      <w:tblPr>
        <w:tblStyle w:val="16"/>
        <w:tblW w:w="9747" w:type="dxa"/>
        <w:tblLook w:val="04A0" w:firstRow="1" w:lastRow="0" w:firstColumn="1" w:lastColumn="0" w:noHBand="0" w:noVBand="1"/>
      </w:tblPr>
      <w:tblGrid>
        <w:gridCol w:w="642"/>
        <w:gridCol w:w="5987"/>
        <w:gridCol w:w="910"/>
        <w:gridCol w:w="933"/>
        <w:gridCol w:w="1275"/>
      </w:tblGrid>
      <w:tr w:rsidR="000738C7" w:rsidRPr="000738C7" w:rsidTr="000738C7">
        <w:trPr>
          <w:cantSplit/>
          <w:trHeight w:val="1631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8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87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8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0" w:type="dxa"/>
            <w:textDirection w:val="btLr"/>
          </w:tcPr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>Количество модулей</w:t>
            </w:r>
          </w:p>
        </w:tc>
        <w:tc>
          <w:tcPr>
            <w:tcW w:w="933" w:type="dxa"/>
            <w:textDirection w:val="btLr"/>
          </w:tcPr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>Входит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"Игровая"</w:t>
            </w:r>
          </w:p>
        </w:tc>
        <w:tc>
          <w:tcPr>
            <w:tcW w:w="1275" w:type="dxa"/>
            <w:textDirection w:val="btLr"/>
          </w:tcPr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 xml:space="preserve">    Минимальный,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комплект для организации РППС в семье</w:t>
            </w:r>
          </w:p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0738C7" w:rsidRPr="000738C7" w:rsidTr="000738C7"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Витрина для работ по лепке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0738C7" w:rsidTr="000738C7"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0738C7" w:rsidTr="000738C7"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0738C7" w:rsidTr="000738C7"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Наглядно-демонстрационный материал: </w:t>
            </w: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(декоративно-прикладное  искусство, «Учимся рисовать»)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0738C7" w:rsidTr="000738C7">
        <w:trPr>
          <w:trHeight w:val="226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190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162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Кисточки жёсткие, мягкие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38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Непроливайка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62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00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 цветные (набор)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50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00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187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Муляж овощей, фруктов.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17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 Пластилин 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75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Клеёнка для лепки.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172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Глина.                  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37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Тесто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13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Цветная бумага  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62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Цветной картон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185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Белый картон      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50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Клей                           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89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3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64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Блоки Дьениша 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38C7" w:rsidRPr="000738C7" w:rsidTr="000738C7">
        <w:trPr>
          <w:trHeight w:val="275"/>
        </w:trPr>
        <w:tc>
          <w:tcPr>
            <w:tcW w:w="64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7" w:type="dxa"/>
            <w:vAlign w:val="bottom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 xml:space="preserve"> Палочки Кюизинера                                                                      </w:t>
            </w:r>
          </w:p>
        </w:tc>
        <w:tc>
          <w:tcPr>
            <w:tcW w:w="91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38C7" w:rsidRPr="00A46AF4" w:rsidRDefault="000738C7" w:rsidP="000738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A46AF4">
        <w:rPr>
          <w:rFonts w:ascii="Times New Roman" w:hAnsi="Times New Roman"/>
          <w:b/>
          <w:bCs/>
          <w:sz w:val="28"/>
          <w:szCs w:val="28"/>
        </w:rPr>
        <w:t>Функциональный модуль «Психолог»</w:t>
      </w: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2502">
        <w:rPr>
          <w:rFonts w:ascii="Times New Roman" w:hAnsi="Times New Roman"/>
          <w:b/>
          <w:bCs/>
          <w:i/>
          <w:iCs/>
          <w:sz w:val="28"/>
          <w:szCs w:val="28"/>
        </w:rPr>
        <w:t>Паспорт функционального модуля</w:t>
      </w:r>
      <w:r w:rsidR="00ED7516">
        <w:rPr>
          <w:noProof/>
          <w:lang w:eastAsia="ru-RU"/>
        </w:rPr>
        <w:pict>
          <v:line id="_x0000_s1251" style="position:absolute;z-index:-251598336;mso-position-horizontal-relative:text;mso-position-vertical-relative:text" from=".45pt,20.4pt" to="479.55pt,20.4pt" o:allowincell="f" strokeweight=".48pt"/>
        </w:pict>
      </w:r>
      <w:r w:rsidR="00ED7516">
        <w:rPr>
          <w:noProof/>
          <w:lang w:eastAsia="ru-RU"/>
        </w:rPr>
        <w:pict>
          <v:line id="_x0000_s1252" style="position:absolute;z-index:-251597312;mso-position-horizontal-relative:text;mso-position-vertical-relative:text" from=".7pt,20.15pt" to=".7pt,500.35pt" o:allowincell="f" strokeweight=".48pt"/>
        </w:pict>
      </w:r>
      <w:r w:rsidR="00ED7516">
        <w:rPr>
          <w:noProof/>
          <w:lang w:eastAsia="ru-RU"/>
        </w:rPr>
        <w:pict>
          <v:line id="_x0000_s1253" style="position:absolute;z-index:-251596288;mso-position-horizontal-relative:text;mso-position-vertical-relative:text" from=".45pt,53.05pt" to="479.55pt,53.05pt" o:allowincell="f" strokeweight=".16931mm"/>
        </w:pict>
      </w:r>
      <w:r w:rsidR="00ED7516">
        <w:rPr>
          <w:noProof/>
          <w:lang w:eastAsia="ru-RU"/>
        </w:rPr>
        <w:pict>
          <v:line id="_x0000_s1254" style="position:absolute;z-index:-251595264;mso-position-horizontal-relative:text;mso-position-vertical-relative:text" from="479.3pt,20.15pt" to="479.3pt,500.35pt" o:allowincell="f" strokeweight=".16931mm"/>
        </w:pict>
      </w: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C2502">
        <w:rPr>
          <w:rFonts w:ascii="Times New Roman" w:hAnsi="Times New Roman"/>
          <w:b/>
          <w:bCs/>
          <w:sz w:val="28"/>
          <w:szCs w:val="28"/>
        </w:rPr>
        <w:t>Назначение функционального модуля</w:t>
      </w: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C2502">
        <w:rPr>
          <w:rFonts w:ascii="Times New Roman" w:hAnsi="Times New Roman"/>
          <w:sz w:val="28"/>
          <w:szCs w:val="28"/>
        </w:rPr>
        <w:t>Для педагога:</w:t>
      </w:r>
    </w:p>
    <w:p w:rsidR="000738C7" w:rsidRPr="004C2502" w:rsidRDefault="000738C7" w:rsidP="000738C7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738C7" w:rsidRPr="005D2485" w:rsidRDefault="000738C7" w:rsidP="000738C7">
      <w:pPr>
        <w:widowControl w:val="0"/>
        <w:numPr>
          <w:ilvl w:val="0"/>
          <w:numId w:val="1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right="12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Организация диагностической и развивающей работы с дошкольниками; </w:t>
      </w: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0738C7" w:rsidRDefault="000738C7" w:rsidP="000738C7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психологической помощи дошкольникам; </w:t>
      </w:r>
    </w:p>
    <w:p w:rsidR="000738C7" w:rsidRPr="005D2485" w:rsidRDefault="000738C7" w:rsidP="000738C7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 xml:space="preserve">Организация консультационной помощи родителям дошкольников. </w:t>
      </w: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0738C7" w:rsidRPr="005D2485" w:rsidRDefault="000738C7" w:rsidP="000738C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sz w:val="28"/>
          <w:szCs w:val="28"/>
        </w:rPr>
        <w:t>Для родителей: данное направление осуществляется только специалистом. Функционально перечень необходим для выполнения рекомендаций специалиста.</w:t>
      </w:r>
    </w:p>
    <w:p w:rsidR="000738C7" w:rsidRPr="005D2485" w:rsidRDefault="00ED7516" w:rsidP="000738C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255" style="position:absolute;z-index:-251594240" from=".45pt,.65pt" to="479.55pt,.65pt" o:allowincell="f" strokeweight=".16931mm"/>
        </w:pict>
      </w: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b/>
          <w:bCs/>
          <w:sz w:val="28"/>
          <w:szCs w:val="28"/>
        </w:rPr>
        <w:t>Источник требований по организации модуля</w:t>
      </w:r>
    </w:p>
    <w:p w:rsidR="000738C7" w:rsidRPr="005D2485" w:rsidRDefault="00ED7516" w:rsidP="0007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256" style="position:absolute;z-index:-251593216" from=".45pt,.35pt" to="479.55pt,.35pt" o:allowincell="f" strokeweight=".16931mm"/>
        </w:pict>
      </w: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0738C7" w:rsidRPr="005D2485" w:rsidRDefault="000738C7" w:rsidP="000738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sz w:val="28"/>
          <w:szCs w:val="28"/>
        </w:rPr>
        <w:t>См. раздел «Нормативные требования по организации развивающей предметно-пространственной среды».</w:t>
      </w:r>
    </w:p>
    <w:p w:rsidR="000738C7" w:rsidRPr="005D2485" w:rsidRDefault="00ED7516" w:rsidP="0007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257" style="position:absolute;z-index:-251592192" from=".45pt,16.7pt" to="479.55pt,16.7pt" o:allowincell="f" strokeweight=".48pt"/>
        </w:pict>
      </w: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38C7" w:rsidRPr="005D2485" w:rsidRDefault="000738C7" w:rsidP="000738C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Реализуемые образовательные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920"/>
        <w:gridCol w:w="1920"/>
        <w:gridCol w:w="1900"/>
        <w:gridCol w:w="1920"/>
      </w:tblGrid>
      <w:tr w:rsidR="000738C7" w:rsidRPr="00A46AF4" w:rsidTr="00CE48CD">
        <w:trPr>
          <w:trHeight w:val="2270"/>
        </w:trPr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9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Социально-коммуникативное</w:t>
            </w:r>
            <w:r w:rsidR="004F244F"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развитие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Познавательное</w:t>
            </w:r>
            <w:r w:rsidR="004F244F"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развитие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t>Речевое развитие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7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Художественно-эстетическое</w:t>
            </w:r>
            <w:r w:rsidR="004F244F"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развитие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Физическо</w:t>
            </w:r>
            <w:r w:rsidR="004F244F"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 xml:space="preserve">е </w:t>
            </w:r>
            <w:r w:rsidRPr="004F244F">
              <w:rPr>
                <w:rFonts w:ascii="Times New Roman" w:hAnsi="Times New Roman"/>
                <w:i/>
                <w:iCs/>
                <w:w w:val="72"/>
                <w:sz w:val="24"/>
                <w:szCs w:val="24"/>
              </w:rPr>
              <w:t>развитие</w:t>
            </w:r>
          </w:p>
        </w:tc>
      </w:tr>
      <w:tr w:rsidR="000738C7" w:rsidRPr="00A46AF4" w:rsidTr="00CE48CD">
        <w:trPr>
          <w:trHeight w:val="127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738C7" w:rsidRPr="00A46AF4" w:rsidTr="00CE48CD">
        <w:trPr>
          <w:trHeight w:val="40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738C7" w:rsidRPr="00C2688C" w:rsidRDefault="000738C7" w:rsidP="00C2688C">
      <w:pPr>
        <w:rPr>
          <w:rFonts w:ascii="Times New Roman" w:hAnsi="Times New Roman"/>
          <w:sz w:val="24"/>
          <w:szCs w:val="24"/>
        </w:rPr>
        <w:sectPr w:rsidR="000738C7" w:rsidRPr="00C2688C" w:rsidSect="00F033D4">
          <w:pgSz w:w="11906" w:h="16838"/>
          <w:pgMar w:top="993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7" w:name="page137"/>
      <w:bookmarkEnd w:id="7"/>
      <w:r>
        <w:rPr>
          <w:rFonts w:ascii="Times New Roman" w:hAnsi="Times New Roman"/>
          <w:b/>
          <w:bCs/>
          <w:sz w:val="28"/>
          <w:szCs w:val="28"/>
        </w:rPr>
        <w:lastRenderedPageBreak/>
        <w:t>Реализуемые виды деятельности</w:t>
      </w:r>
    </w:p>
    <w:p w:rsid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60"/>
        <w:gridCol w:w="360"/>
        <w:gridCol w:w="480"/>
        <w:gridCol w:w="1200"/>
        <w:gridCol w:w="240"/>
        <w:gridCol w:w="460"/>
        <w:gridCol w:w="220"/>
        <w:gridCol w:w="980"/>
        <w:gridCol w:w="260"/>
        <w:gridCol w:w="140"/>
        <w:gridCol w:w="600"/>
        <w:gridCol w:w="1160"/>
        <w:gridCol w:w="120"/>
        <w:gridCol w:w="980"/>
        <w:gridCol w:w="80"/>
        <w:gridCol w:w="740"/>
      </w:tblGrid>
      <w:tr w:rsidR="000738C7" w:rsidRPr="00A46AF4" w:rsidTr="00CE48CD">
        <w:trPr>
          <w:trHeight w:val="356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Игровая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97"/>
                <w:sz w:val="24"/>
                <w:szCs w:val="24"/>
              </w:rPr>
              <w:t>Коммуникативная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96"/>
                <w:sz w:val="24"/>
                <w:szCs w:val="24"/>
              </w:rPr>
              <w:t>Изобразительная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94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1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Восприятие</w:t>
            </w:r>
            <w:r w:rsidR="004F244F"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художественной</w:t>
            </w:r>
            <w:r w:rsidR="004F244F"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литературы</w:t>
            </w:r>
            <w:r w:rsidR="004F244F"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и</w:t>
            </w:r>
            <w:r w:rsidR="004F244F"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1"/>
                <w:sz w:val="24"/>
                <w:szCs w:val="24"/>
              </w:rPr>
              <w:t>фольклора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>Конструирование из</w:t>
            </w:r>
            <w:r w:rsidR="004F244F"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 xml:space="preserve"> </w:t>
            </w:r>
            <w:r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>различных</w:t>
            </w:r>
            <w:r w:rsidR="004F244F"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 xml:space="preserve">  </w:t>
            </w:r>
            <w:r w:rsidRPr="004F244F">
              <w:rPr>
                <w:rFonts w:ascii="Times New Roman" w:hAnsi="Times New Roman"/>
                <w:i/>
                <w:iCs/>
                <w:w w:val="70"/>
                <w:sz w:val="24"/>
                <w:szCs w:val="24"/>
              </w:rPr>
              <w:t>материалов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738C7" w:rsidRPr="004F244F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F244F">
              <w:rPr>
                <w:rFonts w:ascii="Times New Roman" w:hAnsi="Times New Roman"/>
                <w:i/>
                <w:iCs/>
                <w:sz w:val="24"/>
                <w:szCs w:val="24"/>
              </w:rPr>
              <w:t>Трудовая</w:t>
            </w:r>
          </w:p>
        </w:tc>
      </w:tr>
      <w:tr w:rsidR="000738C7" w:rsidRPr="00A46AF4" w:rsidTr="00CE48CD">
        <w:trPr>
          <w:trHeight w:val="1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38C7" w:rsidRPr="00A46AF4" w:rsidTr="00CE48CD">
        <w:trPr>
          <w:trHeight w:val="30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19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738C7" w:rsidRPr="00A46AF4" w:rsidTr="00CE48CD">
        <w:trPr>
          <w:trHeight w:val="632"/>
        </w:trPr>
        <w:tc>
          <w:tcPr>
            <w:tcW w:w="3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A46AF4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возраст детей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4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Возрастная группа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158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738C7" w:rsidRPr="00A46AF4" w:rsidTr="00CE48CD">
        <w:trPr>
          <w:trHeight w:val="31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304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Средняя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Подготови-</w:t>
            </w:r>
          </w:p>
        </w:tc>
      </w:tr>
      <w:tr w:rsidR="000738C7" w:rsidRPr="00A46AF4" w:rsidTr="00CE48CD">
        <w:trPr>
          <w:trHeight w:val="161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8"/>
                <w:sz w:val="28"/>
                <w:szCs w:val="28"/>
              </w:rPr>
              <w:t>тельная</w:t>
            </w:r>
          </w:p>
        </w:tc>
      </w:tr>
      <w:tr w:rsidR="000738C7" w:rsidRPr="00A46AF4" w:rsidTr="00CE48CD">
        <w:trPr>
          <w:trHeight w:val="164"/>
        </w:trPr>
        <w:tc>
          <w:tcPr>
            <w:tcW w:w="1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738C7" w:rsidRPr="00A46AF4" w:rsidTr="00CE48CD">
        <w:trPr>
          <w:trHeight w:val="43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1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738C7" w:rsidRPr="00A46AF4" w:rsidTr="00CE48CD">
        <w:trPr>
          <w:trHeight w:val="41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6"/>
                <w:sz w:val="28"/>
                <w:szCs w:val="28"/>
              </w:rPr>
              <w:t>4-5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8C7" w:rsidRPr="00A46AF4" w:rsidTr="00CE48CD">
        <w:trPr>
          <w:trHeight w:val="12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38C7" w:rsidRPr="00A46AF4" w:rsidTr="000738C7">
        <w:trPr>
          <w:trHeight w:val="422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8C7" w:rsidRPr="00A46AF4" w:rsidRDefault="000738C7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8C7" w:rsidRP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38C7">
        <w:rPr>
          <w:rFonts w:ascii="Times New Roman" w:hAnsi="Times New Roman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p w:rsidR="000738C7" w:rsidRPr="000738C7" w:rsidRDefault="000738C7" w:rsidP="0007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a"/>
        <w:tblW w:w="9322" w:type="dxa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850"/>
        <w:gridCol w:w="1134"/>
      </w:tblGrid>
      <w:tr w:rsidR="000738C7" w:rsidRPr="000738C7" w:rsidTr="00235EA9">
        <w:trPr>
          <w:cantSplit/>
          <w:trHeight w:val="1134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8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8C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extDirection w:val="btLr"/>
          </w:tcPr>
          <w:p w:rsidR="000738C7" w:rsidRPr="000738C7" w:rsidRDefault="000738C7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738C7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35EA9">
              <w:rPr>
                <w:rFonts w:ascii="Times New Roman" w:hAnsi="Times New Roman"/>
                <w:b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дулей </w:t>
            </w:r>
          </w:p>
        </w:tc>
        <w:tc>
          <w:tcPr>
            <w:tcW w:w="850" w:type="dxa"/>
            <w:textDirection w:val="btLr"/>
          </w:tcPr>
          <w:p w:rsidR="000738C7" w:rsidRPr="000738C7" w:rsidRDefault="00235EA9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>Входит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"Игровая"</w:t>
            </w:r>
          </w:p>
        </w:tc>
        <w:tc>
          <w:tcPr>
            <w:tcW w:w="1134" w:type="dxa"/>
            <w:textDirection w:val="btLr"/>
          </w:tcPr>
          <w:p w:rsidR="000738C7" w:rsidRPr="000738C7" w:rsidRDefault="00235EA9" w:rsidP="000738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0738C7">
              <w:rPr>
                <w:rFonts w:ascii="Times New Roman" w:hAnsi="Times New Roman"/>
                <w:sz w:val="20"/>
                <w:szCs w:val="20"/>
              </w:rPr>
              <w:t>Минимальный,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8C7">
              <w:rPr>
                <w:rFonts w:ascii="Times New Roman" w:hAnsi="Times New Roman"/>
                <w:sz w:val="20"/>
                <w:szCs w:val="20"/>
              </w:rPr>
              <w:t>комплект для организации</w:t>
            </w:r>
          </w:p>
        </w:tc>
      </w:tr>
      <w:tr w:rsidR="000738C7" w:rsidRPr="000738C7" w:rsidTr="00235EA9"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Автомобили (разной тематики, мелкого и крупного размера)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Домино логическое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Комплект детских книг для разных возрастов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26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Мини твист                        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190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Батут с держателем 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162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Балансир "Улитка" 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238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Тактильная дорожка прямая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262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Комплект компакт-дисков музыкальных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200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50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Куклы (разного размера)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00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117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Часы игровые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17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Методическое обеспечение. Рабочее место для практических психологов. Комплект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172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8C7" w:rsidRPr="000738C7" w:rsidTr="00235EA9">
        <w:trPr>
          <w:trHeight w:val="237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Набор кубиков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13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50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Краски акварельные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89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64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Кисточки жёсткие, мягкие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75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Непроливайка 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75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 простые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75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 цветные (набор)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235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275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313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vAlign w:val="bottom"/>
          </w:tcPr>
          <w:p w:rsidR="000738C7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  <w:lang w:eastAsia="ru-RU"/>
              </w:rPr>
              <w:t>Мелки восковые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738C7" w:rsidRPr="000738C7" w:rsidTr="00235EA9">
        <w:trPr>
          <w:trHeight w:val="363"/>
        </w:trPr>
        <w:tc>
          <w:tcPr>
            <w:tcW w:w="675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vAlign w:val="bottom"/>
          </w:tcPr>
          <w:p w:rsidR="00235EA9" w:rsidRPr="000738C7" w:rsidRDefault="000738C7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Шнуровка различного уровня</w:t>
            </w:r>
          </w:p>
        </w:tc>
        <w:tc>
          <w:tcPr>
            <w:tcW w:w="851" w:type="dxa"/>
          </w:tcPr>
          <w:p w:rsidR="000738C7" w:rsidRPr="000738C7" w:rsidRDefault="000738C7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8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0738C7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35EA9" w:rsidRPr="000738C7" w:rsidTr="00235EA9">
        <w:trPr>
          <w:trHeight w:val="268"/>
        </w:trPr>
        <w:tc>
          <w:tcPr>
            <w:tcW w:w="675" w:type="dxa"/>
          </w:tcPr>
          <w:p w:rsidR="00235EA9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vAlign w:val="bottom"/>
          </w:tcPr>
          <w:p w:rsidR="00235EA9" w:rsidRPr="000738C7" w:rsidRDefault="00235EA9" w:rsidP="0007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Логика - Малыш </w:t>
            </w:r>
          </w:p>
        </w:tc>
        <w:tc>
          <w:tcPr>
            <w:tcW w:w="851" w:type="dxa"/>
          </w:tcPr>
          <w:p w:rsidR="00235EA9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5EA9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EA9" w:rsidRPr="000738C7" w:rsidRDefault="00235EA9" w:rsidP="0007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EA9" w:rsidRPr="00235EA9" w:rsidRDefault="00235EA9" w:rsidP="00235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5EA9">
        <w:rPr>
          <w:rFonts w:ascii="Times New Roman" w:hAnsi="Times New Roman"/>
          <w:b/>
          <w:bCs/>
          <w:sz w:val="28"/>
          <w:szCs w:val="28"/>
        </w:rPr>
        <w:t>Функциональный модуль «Уличное пространство</w:t>
      </w:r>
    </w:p>
    <w:p w:rsidR="00235EA9" w:rsidRPr="00235EA9" w:rsidRDefault="00235EA9" w:rsidP="00235EA9">
      <w:pPr>
        <w:rPr>
          <w:sz w:val="24"/>
          <w:szCs w:val="24"/>
        </w:rPr>
      </w:pPr>
      <w:r w:rsidRPr="00235EA9">
        <w:rPr>
          <w:rFonts w:ascii="Times New Roman" w:hAnsi="Times New Roman"/>
          <w:b/>
          <w:bCs/>
          <w:i/>
          <w:iCs/>
          <w:sz w:val="24"/>
          <w:szCs w:val="24"/>
        </w:rPr>
        <w:t>Паспорт функционального модуля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78"/>
        <w:gridCol w:w="477"/>
        <w:gridCol w:w="318"/>
        <w:gridCol w:w="1189"/>
        <w:gridCol w:w="181"/>
        <w:gridCol w:w="614"/>
        <w:gridCol w:w="628"/>
        <w:gridCol w:w="167"/>
        <w:gridCol w:w="1630"/>
        <w:gridCol w:w="219"/>
        <w:gridCol w:w="381"/>
        <w:gridCol w:w="1266"/>
        <w:gridCol w:w="1080"/>
      </w:tblGrid>
      <w:tr w:rsidR="00235EA9" w:rsidRPr="00235EA9" w:rsidTr="00CE48CD"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функционального модуля</w:t>
            </w:r>
          </w:p>
        </w:tc>
      </w:tr>
      <w:tr w:rsidR="00235EA9" w:rsidRPr="00235EA9" w:rsidTr="00CE48CD">
        <w:trPr>
          <w:trHeight w:val="2150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педагога:</w:t>
            </w:r>
          </w:p>
          <w:p w:rsidR="00235EA9" w:rsidRPr="00235EA9" w:rsidRDefault="00235EA9" w:rsidP="00235EA9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828"/>
              </w:tabs>
              <w:overflowPunct w:val="0"/>
              <w:autoSpaceDE w:val="0"/>
              <w:autoSpaceDN w:val="0"/>
              <w:adjustRightInd w:val="0"/>
              <w:spacing w:after="0" w:line="208" w:lineRule="auto"/>
              <w:ind w:left="840" w:right="120"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235EA9">
              <w:rPr>
                <w:sz w:val="24"/>
                <w:szCs w:val="24"/>
              </w:rPr>
              <w:t xml:space="preserve"> </w:t>
            </w:r>
            <w:r w:rsidRPr="00235EA9">
              <w:rPr>
                <w:rFonts w:ascii="Times New Roman" w:hAnsi="Times New Roman"/>
                <w:sz w:val="24"/>
                <w:szCs w:val="24"/>
              </w:rPr>
              <w:t xml:space="preserve">Организация различной деятельности дошкольников на свежем воздухе для поддержки гармоничного развития; </w:t>
            </w:r>
          </w:p>
          <w:p w:rsidR="00235EA9" w:rsidRPr="00235EA9" w:rsidRDefault="00235EA9" w:rsidP="00235EA9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Symbol" w:hAnsi="Symbol" w:cs="Symbol"/>
                <w:sz w:val="24"/>
                <w:szCs w:val="24"/>
              </w:rPr>
            </w:pPr>
          </w:p>
          <w:p w:rsidR="00235EA9" w:rsidRPr="00235EA9" w:rsidRDefault="00235EA9" w:rsidP="00235EA9">
            <w:pPr>
              <w:widowControl w:val="0"/>
              <w:numPr>
                <w:ilvl w:val="0"/>
                <w:numId w:val="14"/>
              </w:numPr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840" w:hanging="358"/>
              <w:jc w:val="both"/>
              <w:rPr>
                <w:rFonts w:ascii="Symbol" w:hAnsi="Symbol" w:cs="Symbol"/>
                <w:sz w:val="24"/>
                <w:szCs w:val="24"/>
              </w:rPr>
            </w:pPr>
            <w:r w:rsidRPr="00235EA9">
              <w:rPr>
                <w:rFonts w:ascii="Times New Roman" w:hAnsi="Times New Roman"/>
                <w:sz w:val="24"/>
                <w:szCs w:val="24"/>
              </w:rPr>
              <w:t xml:space="preserve">Организация  занятий  дошкольников  для  физического  развития  и </w:t>
            </w:r>
          </w:p>
          <w:p w:rsidR="00235EA9" w:rsidRPr="00235EA9" w:rsidRDefault="00235EA9" w:rsidP="00235EA9">
            <w:pPr>
              <w:widowControl w:val="0"/>
              <w:autoSpaceDE w:val="0"/>
              <w:autoSpaceDN w:val="0"/>
              <w:adjustRightInd w:val="0"/>
              <w:spacing w:after="0" w:line="6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5EA9" w:rsidRPr="00235EA9" w:rsidRDefault="00235EA9" w:rsidP="00235EA9">
            <w:pPr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</w:rPr>
              <w:t>укрепления здоровья.</w:t>
            </w:r>
          </w:p>
          <w:p w:rsidR="00235EA9" w:rsidRPr="00235EA9" w:rsidRDefault="00235EA9" w:rsidP="00235EA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5EA9" w:rsidRDefault="00235EA9" w:rsidP="00235EA9">
            <w:pPr>
              <w:spacing w:after="0" w:line="264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Для родителей: </w:t>
            </w:r>
            <w:r w:rsidRPr="00235E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различной деятельности дошкольников на свежем воздухе для поддержки гармоничного развития</w:t>
            </w:r>
          </w:p>
          <w:p w:rsidR="00235EA9" w:rsidRDefault="00235EA9" w:rsidP="00235EA9">
            <w:pPr>
              <w:spacing w:after="0" w:line="264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5EA9" w:rsidRPr="005D2485" w:rsidRDefault="00235EA9" w:rsidP="0023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D248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 требований по организации модуля</w:t>
            </w:r>
          </w:p>
          <w:p w:rsidR="00235EA9" w:rsidRPr="005D2485" w:rsidRDefault="00235EA9" w:rsidP="00235E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5EA9" w:rsidRPr="005D2485" w:rsidRDefault="00235EA9" w:rsidP="00235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5D2485">
              <w:rPr>
                <w:rFonts w:ascii="Times New Roman" w:hAnsi="Times New Roman"/>
                <w:sz w:val="28"/>
                <w:szCs w:val="28"/>
              </w:rPr>
              <w:t>См. раздел «Нормативные требования по организации развивающей предметно-пространственной среды».</w:t>
            </w:r>
          </w:p>
          <w:p w:rsidR="00235EA9" w:rsidRDefault="00235EA9" w:rsidP="0023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  <w:p w:rsidR="00235EA9" w:rsidRDefault="00235EA9" w:rsidP="00235EA9">
            <w:pPr>
              <w:spacing w:after="0" w:line="264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2"/>
              <w:gridCol w:w="360"/>
              <w:gridCol w:w="360"/>
              <w:gridCol w:w="480"/>
              <w:gridCol w:w="842"/>
              <w:gridCol w:w="281"/>
              <w:gridCol w:w="321"/>
              <w:gridCol w:w="381"/>
              <w:gridCol w:w="1002"/>
              <w:gridCol w:w="261"/>
              <w:gridCol w:w="281"/>
              <w:gridCol w:w="281"/>
              <w:gridCol w:w="461"/>
              <w:gridCol w:w="1162"/>
              <w:gridCol w:w="120"/>
              <w:gridCol w:w="742"/>
              <w:gridCol w:w="241"/>
              <w:gridCol w:w="822"/>
            </w:tblGrid>
            <w:tr w:rsidR="00CE48CD" w:rsidRPr="00A46AF4" w:rsidTr="00CE48CD">
              <w:trPr>
                <w:trHeight w:val="2300"/>
              </w:trPr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Социально-коммуникативное</w:t>
                  </w:r>
                  <w:r w:rsidR="004F244F">
                    <w:rPr>
                      <w:rFonts w:ascii="Times New Roman" w:hAnsi="Times New Roman"/>
                    </w:rPr>
                    <w:t xml:space="preserve"> </w:t>
                  </w:r>
                  <w:r w:rsidRPr="00CE48CD">
                    <w:rPr>
                      <w:rFonts w:ascii="Times New Roman" w:hAnsi="Times New Roman"/>
                    </w:rPr>
                    <w:t>развитие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Познавательное</w:t>
                  </w:r>
                  <w:r w:rsidR="004F244F">
                    <w:rPr>
                      <w:rFonts w:ascii="Times New Roman" w:hAnsi="Times New Roman"/>
                    </w:rPr>
                    <w:t xml:space="preserve"> </w:t>
                  </w:r>
                  <w:r w:rsidRPr="00CE48CD">
                    <w:rPr>
                      <w:rFonts w:ascii="Times New Roman" w:hAnsi="Times New Roman"/>
                    </w:rPr>
                    <w:t>развитие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Речевое развитие</w:t>
                  </w: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Художественно-эстетическое</w:t>
                  </w:r>
                  <w:r w:rsidR="004F244F">
                    <w:rPr>
                      <w:rFonts w:ascii="Times New Roman" w:hAnsi="Times New Roman"/>
                    </w:rPr>
                    <w:t xml:space="preserve"> </w:t>
                  </w:r>
                  <w:r w:rsidRPr="00CE48CD">
                    <w:rPr>
                      <w:rFonts w:ascii="Times New Roman" w:hAnsi="Times New Roman"/>
                    </w:rPr>
                    <w:t>развитие</w:t>
                  </w:r>
                </w:p>
              </w:tc>
              <w:tc>
                <w:tcPr>
                  <w:tcW w:w="1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Физическое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btLr"/>
                  <w:vAlign w:val="bottom"/>
                </w:tcPr>
                <w:p w:rsidR="00CE48CD" w:rsidRPr="00CE48CD" w:rsidRDefault="00CE48CD" w:rsidP="00CE48CD">
                  <w:pPr>
                    <w:rPr>
                      <w:rFonts w:ascii="Times New Roman" w:hAnsi="Times New Roman"/>
                    </w:rPr>
                  </w:pPr>
                  <w:r w:rsidRPr="00CE48CD">
                    <w:rPr>
                      <w:rFonts w:ascii="Times New Roman" w:hAnsi="Times New Roman"/>
                    </w:rPr>
                    <w:t>развитие</w:t>
                  </w:r>
                </w:p>
              </w:tc>
            </w:tr>
            <w:tr w:rsidR="00CE48CD" w:rsidRPr="00A46AF4" w:rsidTr="00CE48CD">
              <w:trPr>
                <w:trHeight w:val="137"/>
              </w:trPr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</w:tc>
            </w:tr>
            <w:tr w:rsidR="00CE48CD" w:rsidRPr="00A46AF4" w:rsidTr="00CE48CD">
              <w:trPr>
                <w:trHeight w:val="364"/>
              </w:trPr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AF4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AF4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AF4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48CD" w:rsidRPr="00A46AF4" w:rsidRDefault="00CE48CD" w:rsidP="00CE48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AF4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235EA9" w:rsidRPr="00235EA9" w:rsidRDefault="00235EA9" w:rsidP="00235EA9">
            <w:pPr>
              <w:spacing w:after="0" w:line="264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5EA9" w:rsidRPr="00235EA9" w:rsidTr="00CE48CD">
        <w:trPr>
          <w:trHeight w:val="314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Реализуемые виды деятельности</w:t>
            </w:r>
          </w:p>
        </w:tc>
      </w:tr>
      <w:tr w:rsidR="00235EA9" w:rsidRPr="00235EA9" w:rsidTr="00CE48CD">
        <w:trPr>
          <w:cantSplit/>
          <w:trHeight w:val="36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различных материалов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</w:t>
            </w:r>
          </w:p>
        </w:tc>
      </w:tr>
      <w:tr w:rsidR="00235EA9" w:rsidRPr="00235EA9" w:rsidTr="00CE48CD">
        <w:trPr>
          <w:trHeight w:val="5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235EA9" w:rsidRPr="00235EA9" w:rsidTr="00CE48CD"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возраст детей</w:t>
            </w:r>
          </w:p>
        </w:tc>
      </w:tr>
      <w:tr w:rsidR="00235EA9" w:rsidRPr="00235EA9" w:rsidTr="00CE48CD">
        <w:trPr>
          <w:trHeight w:val="469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235EA9" w:rsidRPr="00235EA9" w:rsidTr="00CE48CD"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</w:t>
            </w: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младшая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</w:t>
            </w: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младшая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235EA9" w:rsidRPr="00235EA9" w:rsidTr="00CE48CD">
        <w:trPr>
          <w:trHeight w:val="357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A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235EA9" w:rsidRPr="00235EA9" w:rsidTr="00CE48CD">
        <w:trPr>
          <w:trHeight w:val="483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</w:tr>
      <w:tr w:rsidR="00235EA9" w:rsidRPr="00235EA9" w:rsidTr="00CE48CD">
        <w:trPr>
          <w:trHeight w:val="561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9" w:rsidRPr="00235EA9" w:rsidRDefault="00235EA9" w:rsidP="00235EA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5EA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Пояснение</w:t>
      </w:r>
    </w:p>
    <w:p w:rsidR="00CE48CD" w:rsidRDefault="00CE48CD" w:rsidP="00CE48C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CE48CD" w:rsidRDefault="00CE48CD" w:rsidP="00CE48C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jc w:val="both"/>
        <w:rPr>
          <w:rFonts w:ascii="Times New Roman" w:hAnsi="Times New Roman"/>
          <w:sz w:val="28"/>
          <w:szCs w:val="28"/>
        </w:rPr>
      </w:pPr>
      <w:r w:rsidRPr="005D2485">
        <w:rPr>
          <w:rFonts w:ascii="Times New Roman" w:hAnsi="Times New Roman"/>
          <w:sz w:val="28"/>
          <w:szCs w:val="28"/>
        </w:rPr>
        <w:t>Данный фу</w:t>
      </w:r>
      <w:r>
        <w:rPr>
          <w:rFonts w:ascii="Times New Roman" w:hAnsi="Times New Roman"/>
          <w:sz w:val="28"/>
          <w:szCs w:val="28"/>
        </w:rPr>
        <w:t>н</w:t>
      </w:r>
      <w:r w:rsidRPr="005D2485">
        <w:rPr>
          <w:rFonts w:ascii="Times New Roman" w:hAnsi="Times New Roman"/>
          <w:sz w:val="28"/>
          <w:szCs w:val="28"/>
        </w:rPr>
        <w:t>кциональный модуль предполагает наполнен</w:t>
      </w:r>
      <w:r>
        <w:rPr>
          <w:rFonts w:ascii="Times New Roman" w:hAnsi="Times New Roman"/>
          <w:sz w:val="28"/>
          <w:szCs w:val="28"/>
        </w:rPr>
        <w:t>ие компонентами Перечня на одну</w:t>
      </w:r>
      <w:r w:rsidRPr="005D2485">
        <w:rPr>
          <w:rFonts w:ascii="Times New Roman" w:hAnsi="Times New Roman"/>
          <w:sz w:val="28"/>
          <w:szCs w:val="28"/>
        </w:rPr>
        <w:t xml:space="preserve"> группу воспитанников. В случае организации пространства для нескольких детских групп количество позиций Перечня пропорционально увеличивается количеству групп.</w:t>
      </w:r>
    </w:p>
    <w:p w:rsidR="00CE48CD" w:rsidRPr="005D2485" w:rsidRDefault="00CE48CD" w:rsidP="00CE48C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</w:p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Перечень компонентов функционального модуля</w:t>
      </w:r>
    </w:p>
    <w:p w:rsidR="00BA794A" w:rsidRDefault="00BA794A" w:rsidP="00E5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E48CD" w:rsidRP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CE48CD">
        <w:rPr>
          <w:rFonts w:ascii="Times New Roman" w:hAnsi="Times New Roman"/>
          <w:b/>
          <w:bCs/>
          <w:i/>
          <w:iCs/>
          <w:sz w:val="24"/>
          <w:szCs w:val="24"/>
        </w:rPr>
        <w:t>Перечень компонентов функционального модуля</w:t>
      </w:r>
    </w:p>
    <w:p w:rsidR="00CE48CD" w:rsidRPr="00CE48CD" w:rsidRDefault="00CE48CD" w:rsidP="00CE48C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520"/>
        <w:gridCol w:w="1420"/>
      </w:tblGrid>
      <w:tr w:rsidR="00CE48CD" w:rsidRPr="00CE48CD" w:rsidTr="00CE48CD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Pr="00CE48CD">
              <w:rPr>
                <w:rFonts w:ascii="Times New Roman" w:hAnsi="Times New Roman"/>
                <w:b/>
                <w:bCs/>
                <w:sz w:val="24"/>
                <w:szCs w:val="24"/>
              </w:rPr>
              <w:t>и-</w:t>
            </w:r>
          </w:p>
        </w:tc>
      </w:tr>
      <w:tr w:rsidR="00CE48CD" w:rsidRPr="00CE48CD" w:rsidTr="00CE48CD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честв</w:t>
            </w:r>
            <w:r w:rsidRPr="00CE48CD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о</w:t>
            </w:r>
          </w:p>
        </w:tc>
      </w:tr>
      <w:tr w:rsidR="00CE48CD" w:rsidRPr="00CE48CD" w:rsidTr="00CE48CD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 модуль</w:t>
            </w:r>
          </w:p>
        </w:tc>
      </w:tr>
      <w:tr w:rsidR="00CE48CD" w:rsidRPr="00CE48CD" w:rsidTr="00CE48CD"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sz w:val="24"/>
                <w:szCs w:val="24"/>
              </w:rPr>
              <w:t>Баскетбольные стойки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sz w:val="24"/>
                <w:szCs w:val="24"/>
              </w:rPr>
              <w:t>Дом игровой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sz w:val="24"/>
                <w:szCs w:val="24"/>
              </w:rPr>
              <w:t xml:space="preserve">Песочница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E48CD" w:rsidRPr="00CE48CD" w:rsidTr="00CE48CD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Теневые навесы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E48CD" w:rsidRPr="00CE48CD" w:rsidTr="00CE48CD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Стол  детский для игр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E48CD" w:rsidRPr="00CE48CD" w:rsidTr="00CE48CD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Стульчики детские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CE48CD" w:rsidRPr="00CE48CD" w:rsidTr="00CE48CD">
        <w:trPr>
          <w:trHeight w:val="2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Паровозик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Самолёт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Качели-доска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E48CD" w:rsidRPr="00CE48CD" w:rsidTr="00CE48CD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>Скамья детская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CE48CD" w:rsidRPr="00CE48CD" w:rsidTr="00CE48CD">
        <w:trPr>
          <w:trHeight w:val="22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>Горка-манеж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31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>Щит-мишень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CE48CD" w:rsidRPr="00CE48CD" w:rsidTr="00CE48C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</w:tr>
      <w:tr w:rsidR="00CE48CD" w:rsidRPr="00CE48CD" w:rsidTr="00CE48CD">
        <w:trPr>
          <w:trHeight w:val="2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CE48CD" w:rsidRPr="00CE48CD" w:rsidTr="00CE48CD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Шалаш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Водоём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E48CD" w:rsidRPr="00CE48CD" w:rsidTr="00CE48CD">
        <w:trPr>
          <w:trHeight w:val="2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Банкета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CE48CD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E48CD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</w:tbl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Общие компоненты функциональных модулей</w:t>
      </w:r>
    </w:p>
    <w:p w:rsidR="00767336" w:rsidRDefault="00767336" w:rsidP="00CE4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Перечень общих компонентов функциональных модулей</w:t>
      </w:r>
    </w:p>
    <w:p w:rsidR="00CE48CD" w:rsidRDefault="00CE48CD" w:rsidP="00CE4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7336" w:rsidRDefault="00767336" w:rsidP="00CE48C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767336" w:rsidRDefault="00767336" w:rsidP="00CE48C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CE48CD" w:rsidRPr="005D2485" w:rsidRDefault="00CE48CD" w:rsidP="00CE48C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b/>
          <w:bCs/>
          <w:sz w:val="28"/>
          <w:szCs w:val="28"/>
        </w:rPr>
        <w:t xml:space="preserve">Общее оборудование: </w:t>
      </w:r>
      <w:r w:rsidRPr="005D2485">
        <w:rPr>
          <w:rFonts w:ascii="Times New Roman" w:hAnsi="Times New Roman"/>
          <w:sz w:val="28"/>
          <w:szCs w:val="28"/>
        </w:rPr>
        <w:t>Образовательные и развивающие информационные</w:t>
      </w:r>
      <w:r w:rsidRPr="005D24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2485">
        <w:rPr>
          <w:rFonts w:ascii="Times New Roman" w:hAnsi="Times New Roman"/>
          <w:sz w:val="28"/>
          <w:szCs w:val="28"/>
        </w:rPr>
        <w:t>технологии</w:t>
      </w:r>
    </w:p>
    <w:p w:rsidR="00CE48CD" w:rsidRPr="005D2485" w:rsidRDefault="00CE48CD" w:rsidP="00CE48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2400"/>
        <w:gridCol w:w="580"/>
        <w:gridCol w:w="560"/>
        <w:gridCol w:w="560"/>
        <w:gridCol w:w="580"/>
        <w:gridCol w:w="560"/>
        <w:gridCol w:w="560"/>
        <w:gridCol w:w="640"/>
        <w:gridCol w:w="30"/>
      </w:tblGrid>
      <w:tr w:rsidR="00CE48CD" w:rsidRPr="00A46AF4" w:rsidTr="00CE48CD">
        <w:trPr>
          <w:trHeight w:val="3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модуль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3"/>
              </w:rPr>
              <w:t>комплектдля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8CD" w:rsidRPr="00A46AF4" w:rsidTr="00CE48CD">
        <w:trPr>
          <w:trHeight w:val="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8CD" w:rsidRPr="00A46AF4" w:rsidTr="00CE48CD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"Игровая"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3"/>
                <w:sz w:val="24"/>
                <w:szCs w:val="24"/>
              </w:rPr>
              <w:t>«Логопед»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0"/>
              </w:rPr>
              <w:t>«Психолог»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85"/>
                <w:sz w:val="24"/>
                <w:szCs w:val="24"/>
              </w:rPr>
              <w:t>льтура»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1"/>
                <w:sz w:val="24"/>
                <w:szCs w:val="24"/>
              </w:rPr>
              <w:t>«Музыка»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1"/>
                <w:sz w:val="18"/>
                <w:szCs w:val="18"/>
              </w:rPr>
              <w:t>«Творчество»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1"/>
              </w:rPr>
              <w:t>«Бассейн»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8CD" w:rsidRPr="00A46AF4" w:rsidTr="00CE48CD">
        <w:trPr>
          <w:trHeight w:val="7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8CD" w:rsidRPr="00A46AF4" w:rsidTr="00CE48CD">
        <w:trPr>
          <w:trHeight w:val="3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CE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E48CD" w:rsidRDefault="00CE48CD" w:rsidP="00CE4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700"/>
        <w:gridCol w:w="580"/>
        <w:gridCol w:w="560"/>
        <w:gridCol w:w="560"/>
        <w:gridCol w:w="600"/>
        <w:gridCol w:w="560"/>
        <w:gridCol w:w="540"/>
        <w:gridCol w:w="600"/>
        <w:gridCol w:w="540"/>
        <w:gridCol w:w="560"/>
        <w:gridCol w:w="640"/>
      </w:tblGrid>
      <w:tr w:rsidR="00CE48CD" w:rsidRPr="00A46AF4" w:rsidTr="004F0BAC">
        <w:trPr>
          <w:trHeight w:val="140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2"/>
              </w:rPr>
              <w:t>I и IIмладшие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97"/>
                <w:sz w:val="24"/>
                <w:szCs w:val="24"/>
              </w:rPr>
              <w:t>Старшая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2"/>
                <w:sz w:val="19"/>
                <w:szCs w:val="19"/>
              </w:rPr>
              <w:t>Подготови-тельная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CD" w:rsidRPr="00A46AF4" w:rsidTr="004F0BAC">
        <w:trPr>
          <w:trHeight w:val="15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E48CD" w:rsidRPr="00A46AF4" w:rsidTr="004F0BAC">
        <w:trPr>
          <w:trHeight w:val="32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CD" w:rsidRPr="00A46AF4" w:rsidTr="004F0BAC">
        <w:trPr>
          <w:trHeight w:val="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E48CD" w:rsidRPr="00A46AF4" w:rsidTr="004F0BAC">
        <w:trPr>
          <w:trHeight w:val="3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2-4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5-6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6-7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CD" w:rsidRPr="00A46AF4" w:rsidTr="004F0BAC">
        <w:trPr>
          <w:trHeight w:val="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E48CD" w:rsidRPr="00A46AF4" w:rsidTr="00CE48CD">
        <w:trPr>
          <w:trHeight w:val="33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5219B7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219B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CE48CD" w:rsidRPr="005219B7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48CD" w:rsidRPr="00A46AF4" w:rsidTr="00CE48CD">
        <w:trPr>
          <w:trHeight w:val="17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5219B7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CD" w:rsidRPr="00A46AF4" w:rsidTr="00CE48CD">
        <w:trPr>
          <w:trHeight w:val="17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5219B7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CD" w:rsidRPr="00A46AF4" w:rsidTr="00CE48CD">
        <w:trPr>
          <w:trHeight w:val="88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5219B7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48CD" w:rsidRPr="00A46AF4" w:rsidRDefault="00CE48CD" w:rsidP="004F0B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CD" w:rsidRDefault="00CE48CD" w:rsidP="00E5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244F" w:rsidRDefault="004F244F" w:rsidP="00E5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F244F" w:rsidRPr="006379CB" w:rsidRDefault="004F244F" w:rsidP="00E57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4F244F" w:rsidRPr="006379CB">
          <w:pgSz w:w="11906" w:h="16838"/>
          <w:pgMar w:top="1112" w:right="700" w:bottom="439" w:left="1580" w:header="720" w:footer="720" w:gutter="0"/>
          <w:cols w:space="720" w:equalWidth="0">
            <w:col w:w="9620"/>
          </w:cols>
          <w:noEndnote/>
        </w:sectPr>
      </w:pPr>
    </w:p>
    <w:p w:rsidR="00BA794A" w:rsidRDefault="00BA794A" w:rsidP="0052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794A" w:rsidRDefault="00BA794A" w:rsidP="002277E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5219B7" w:rsidRDefault="004F244F" w:rsidP="002277E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BA794A" w:rsidRPr="005D2485" w:rsidRDefault="00BA794A" w:rsidP="002277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D2485">
        <w:rPr>
          <w:rFonts w:ascii="Times New Roman" w:hAnsi="Times New Roman"/>
          <w:b/>
          <w:bCs/>
          <w:sz w:val="28"/>
          <w:szCs w:val="28"/>
        </w:rPr>
        <w:t xml:space="preserve">Общее оборудование: </w:t>
      </w:r>
      <w:r w:rsidRPr="005D2485">
        <w:rPr>
          <w:rFonts w:ascii="Times New Roman" w:hAnsi="Times New Roman"/>
          <w:sz w:val="28"/>
          <w:szCs w:val="28"/>
        </w:rPr>
        <w:t>Мебель и разное сопутствующее оборудование</w:t>
      </w:r>
    </w:p>
    <w:p w:rsidR="00BA794A" w:rsidRPr="005D2485" w:rsidRDefault="00ED7516" w:rsidP="00227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794A" w:rsidRPr="005D2485" w:rsidSect="004F244F">
          <w:pgSz w:w="11906" w:h="16838"/>
          <w:pgMar w:top="0" w:right="780" w:bottom="439" w:left="1580" w:header="720" w:footer="720" w:gutter="0"/>
          <w:cols w:space="720" w:equalWidth="0">
            <w:col w:w="9540"/>
          </w:cols>
          <w:noEndnote/>
        </w:sectPr>
      </w:pPr>
      <w:r>
        <w:rPr>
          <w:noProof/>
          <w:lang w:eastAsia="ru-RU"/>
        </w:rPr>
        <w:pict>
          <v:line id="_x0000_s1099" style="position:absolute;z-index:-251624960" from=".45pt,.75pt" to="479.55pt,.75pt" o:allowincell="f" strokeweight=".16931mm"/>
        </w:pict>
      </w:r>
      <w:r>
        <w:rPr>
          <w:noProof/>
          <w:lang w:eastAsia="ru-RU"/>
        </w:rPr>
        <w:pict>
          <v:line id="_x0000_s1100" style="position:absolute;z-index:-251623936" from="154.65pt,19.6pt" to="445.85pt,19.6pt" o:allowincell="f" strokeweight=".48pt"/>
        </w:pict>
      </w:r>
      <w:r>
        <w:rPr>
          <w:noProof/>
          <w:lang w:eastAsia="ru-RU"/>
        </w:rPr>
        <w:pict>
          <v:line id="_x0000_s1101" style="position:absolute;z-index:-251622912" from=".7pt,.5pt" to=".7pt,69.9pt" o:allowincell="f" strokeweight=".48pt"/>
        </w:pict>
      </w:r>
      <w:r>
        <w:rPr>
          <w:noProof/>
          <w:lang w:eastAsia="ru-RU"/>
        </w:rPr>
        <w:pict>
          <v:line id="_x0000_s1102" style="position:absolute;z-index:-251621888" from=".45pt,69.65pt" to="479.55pt,69.65pt" o:allowincell="f" strokeweight=".16931mm"/>
        </w:pict>
      </w:r>
      <w:r>
        <w:rPr>
          <w:noProof/>
          <w:lang w:eastAsia="ru-RU"/>
        </w:rPr>
        <w:pict>
          <v:line id="_x0000_s1103" style="position:absolute;z-index:-251620864" from="445.6pt,.5pt" to="445.6pt,69.9pt" o:allowincell="f" strokeweight=".48pt"/>
        </w:pict>
      </w:r>
      <w:r>
        <w:rPr>
          <w:noProof/>
          <w:lang w:eastAsia="ru-RU"/>
        </w:rPr>
        <w:pict>
          <v:line id="_x0000_s1104" style="position:absolute;z-index:-251619840" from="479.3pt,.5pt" to="479.3pt,69.9pt" o:allowincell="f" strokeweight=".16931mm"/>
        </w:pict>
      </w:r>
    </w:p>
    <w:p w:rsidR="00BA794A" w:rsidRPr="005D2485" w:rsidRDefault="00BA794A" w:rsidP="002277E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620"/>
        <w:gridCol w:w="2400"/>
        <w:gridCol w:w="580"/>
        <w:gridCol w:w="540"/>
        <w:gridCol w:w="20"/>
        <w:gridCol w:w="540"/>
        <w:gridCol w:w="20"/>
        <w:gridCol w:w="220"/>
        <w:gridCol w:w="20"/>
      </w:tblGrid>
      <w:tr w:rsidR="00BA794A" w:rsidRPr="00A46AF4" w:rsidTr="007A3424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на модуль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51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4"/>
                <w:sz w:val="24"/>
                <w:szCs w:val="24"/>
              </w:rPr>
              <w:t>«Психолог»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1"/>
                <w:sz w:val="19"/>
                <w:szCs w:val="19"/>
              </w:rPr>
              <w:t>«Физкультура»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183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«Музык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331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"Игровая"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82"/>
                <w:sz w:val="24"/>
                <w:szCs w:val="24"/>
              </w:rPr>
              <w:t>«Логопед»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53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44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Возрастная группа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38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15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794A" w:rsidRPr="00A46AF4" w:rsidTr="007A3424">
        <w:trPr>
          <w:trHeight w:val="29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="-132" w:tblpY="7930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20"/>
        <w:gridCol w:w="70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680"/>
      </w:tblGrid>
      <w:tr w:rsidR="005219B7" w:rsidRPr="005B44BE" w:rsidTr="005219B7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6B476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  <w:r w:rsidR="006B4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Модульный стеллаж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9B7" w:rsidRPr="005B44BE" w:rsidTr="005219B7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для хранения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C75FB1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B7" w:rsidRPr="005B44BE" w:rsidTr="005219B7">
        <w:trPr>
          <w:trHeight w:val="1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литературы, игрушек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219B7" w:rsidRPr="005B44BE" w:rsidTr="005219B7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9B7" w:rsidRPr="005B44BE" w:rsidTr="005219B7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(для детей)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B7" w:rsidRPr="005B44BE" w:rsidTr="005219B7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6B47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  <w:r w:rsidR="006B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Модульный стеллаж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9B7" w:rsidRPr="005B44BE" w:rsidTr="005219B7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для 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C75FB1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B7" w:rsidRPr="005B44BE" w:rsidTr="005219B7">
        <w:trPr>
          <w:trHeight w:val="1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5219B7" w:rsidRPr="005B44BE" w:rsidTr="005219B7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219B7" w:rsidRPr="005B44BE" w:rsidTr="005219B7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B7" w:rsidRPr="005B44BE" w:rsidTr="005219B7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6B47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  <w:r w:rsidR="006B4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Набор коробов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19B7" w:rsidRPr="005B44BE" w:rsidTr="005219B7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хранения деталей,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219B7" w:rsidRPr="005B44BE" w:rsidTr="005219B7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игрушек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B7" w:rsidRPr="005B44BE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6B47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  <w:r w:rsidR="006B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C75FB1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6B476B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Предупредительные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C75FB1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указатели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5B44BE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6B476B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Рабочий стол педагога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C75FB1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6B476B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Стол для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деятельности детей (2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3A01EB" w:rsidP="003A01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3A01E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3A01EB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места,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19B7" w:rsidRPr="00F95F4D" w:rsidTr="005219B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росту ребенка)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5B44BE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F95F4D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794A" w:rsidRDefault="00BA794A" w:rsidP="002277E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</w:tblGrid>
      <w:tr w:rsidR="00BA794A" w:rsidRPr="00A46AF4" w:rsidTr="007A3424">
        <w:trPr>
          <w:trHeight w:val="1160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</w:rPr>
              <w:t xml:space="preserve">организаци для комплект </w:t>
            </w:r>
            <w:r w:rsidR="004F24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н» «Бассей «Творче ство</w:t>
            </w:r>
            <w:r w:rsidRPr="00A46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BA794A" w:rsidRPr="005D2485" w:rsidRDefault="00ED7516" w:rsidP="00227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794A" w:rsidRPr="005D2485" w:rsidSect="004F244F">
          <w:type w:val="continuous"/>
          <w:pgSz w:w="11906" w:h="16838"/>
          <w:pgMar w:top="709" w:right="782" w:bottom="439" w:left="1700" w:header="720" w:footer="720" w:gutter="0"/>
          <w:cols w:num="2" w:space="536" w:equalWidth="0">
            <w:col w:w="7320" w:space="536"/>
            <w:col w:w="1562"/>
          </w:cols>
          <w:noEndnote/>
        </w:sectPr>
      </w:pPr>
      <w:r>
        <w:rPr>
          <w:noProof/>
          <w:lang w:eastAsia="ru-RU"/>
        </w:rPr>
        <w:pict>
          <v:line id="_x0000_s1105" style="position:absolute;z-index:-251618816;mso-position-horizontal-relative:text;mso-position-vertical-relative:text" from="-9.8pt,-47.65pt" to="-9.8pt,2.85pt" o:allowincell="f" strokeweight=".48pt"/>
        </w:pict>
      </w:r>
      <w:r>
        <w:rPr>
          <w:noProof/>
          <w:lang w:eastAsia="ru-RU"/>
        </w:rPr>
        <w:pict>
          <v:line id="_x0000_s1106" style="position:absolute;z-index:-251617792;mso-position-horizontal-relative:text;mso-position-vertical-relative:text" from="18.45pt,-47.65pt" to="18.45pt,2.85pt" o:allowincell="f" strokeweight=".48pt"/>
        </w:pict>
      </w:r>
    </w:p>
    <w:tbl>
      <w:tblPr>
        <w:tblW w:w="9600" w:type="dxa"/>
        <w:tblInd w:w="-9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20"/>
        <w:gridCol w:w="70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680"/>
      </w:tblGrid>
      <w:tr w:rsidR="00BA794A" w:rsidRPr="00A46AF4" w:rsidTr="002277E8">
        <w:trPr>
          <w:trHeight w:val="140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1"/>
              </w:rPr>
              <w:t>I и IIмладшие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97"/>
                <w:sz w:val="24"/>
                <w:szCs w:val="24"/>
              </w:rPr>
              <w:t>Старшая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i/>
                <w:iCs/>
                <w:w w:val="72"/>
                <w:sz w:val="19"/>
                <w:szCs w:val="19"/>
              </w:rPr>
              <w:t>Подготови-тельная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8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31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BA794A" w:rsidRPr="00A46AF4" w:rsidTr="002277E8">
        <w:trPr>
          <w:trHeight w:val="34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2-4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4-5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5-6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6-7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8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BA794A" w:rsidRPr="00A46AF4" w:rsidTr="002277E8">
        <w:trPr>
          <w:trHeight w:val="26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A794A" w:rsidRPr="00A46AF4" w:rsidTr="002277E8">
        <w:trPr>
          <w:trHeight w:val="26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Банкетка для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1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групповой раздевалки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A794A" w:rsidRPr="00A46AF4" w:rsidTr="002277E8">
        <w:trPr>
          <w:trHeight w:val="14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Вешалки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индивидуальными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28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ячейками (5 ячеек)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26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F95F4D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Горшечница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A794A" w:rsidRPr="00A46AF4" w:rsidTr="002277E8">
        <w:trPr>
          <w:trHeight w:val="26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Двухгнездная мойка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для мытья детской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столовой и чайной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13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A794A" w:rsidRPr="00A46AF4" w:rsidTr="002277E8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посуды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4A" w:rsidRPr="00A46AF4" w:rsidTr="002277E8">
        <w:trPr>
          <w:trHeight w:val="26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6B476B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уголок "Безопасность"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14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6B476B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уголок "Мир природы"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14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6B476B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14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6B476B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46AF4">
              <w:rPr>
                <w:rFonts w:ascii="Times New Roman" w:hAnsi="Times New Roman"/>
                <w:sz w:val="24"/>
                <w:szCs w:val="24"/>
              </w:rPr>
              <w:t>Кровать для отдыха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3A01EB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94A" w:rsidRPr="00A46AF4" w:rsidTr="002277E8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9B7" w:rsidRPr="00A46AF4" w:rsidRDefault="005219B7" w:rsidP="0052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A794A" w:rsidRPr="00A46AF4">
              <w:rPr>
                <w:rFonts w:ascii="Times New Roman" w:hAnsi="Times New Roman"/>
                <w:sz w:val="24"/>
                <w:szCs w:val="24"/>
              </w:rPr>
              <w:t>етей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794A" w:rsidRPr="00A46AF4" w:rsidTr="002277E8">
        <w:trPr>
          <w:trHeight w:val="14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A46AF4" w:rsidRDefault="005219B7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9B7" w:rsidRPr="00A46AF4" w:rsidRDefault="005219B7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94A" w:rsidRPr="00A46AF4" w:rsidRDefault="00BA794A" w:rsidP="007A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219B7" w:rsidRDefault="005219B7" w:rsidP="005219B7"/>
    <w:tbl>
      <w:tblPr>
        <w:tblpPr w:leftFromText="180" w:rightFromText="180" w:vertAnchor="text" w:horzAnchor="page" w:tblpX="1537" w:tblpY="164"/>
        <w:tblW w:w="9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620"/>
        <w:gridCol w:w="70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680"/>
      </w:tblGrid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Стол для раздачи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пищи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Стол малый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95F4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Столик маленький,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журнальный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  <w:r w:rsidR="006B4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Стул для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  <w:r w:rsidR="006B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(соответсвующие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3A01EB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FC295F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FC295F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95F4D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росту ребенка)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5B44BE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2</w:t>
            </w:r>
            <w:r w:rsidR="006B4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Хозяйственный шкаф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5B44BE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Шкаф для белья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Шкаф для одежды 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обуви (оснащен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полочками, крючками)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6B476B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Шкаф для одежды 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21A" w:rsidRPr="00F95F4D" w:rsidTr="009E6276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5B44BE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B44BE">
              <w:rPr>
                <w:rFonts w:ascii="Times New Roman" w:hAnsi="Times New Roman"/>
                <w:sz w:val="24"/>
                <w:szCs w:val="24"/>
              </w:rPr>
              <w:t>обуви педагогов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A521A" w:rsidRPr="00F95F4D" w:rsidRDefault="00CA521A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6276" w:rsidRPr="00F95F4D" w:rsidTr="009E6276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5B44BE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6276" w:rsidRPr="00F95F4D" w:rsidTr="009E6276">
        <w:trPr>
          <w:trHeight w:val="18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9E6276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плеер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6276" w:rsidRPr="00F95F4D" w:rsidTr="009E6276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5B44BE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6276" w:rsidRPr="00F95F4D" w:rsidTr="009E6276">
        <w:trPr>
          <w:trHeight w:val="12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5B44BE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E6276" w:rsidRPr="00F95F4D" w:rsidTr="009E6276">
        <w:trPr>
          <w:trHeight w:val="13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5B44BE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6276" w:rsidRPr="00F95F4D" w:rsidRDefault="009E6276" w:rsidP="009E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95F4D" w:rsidRPr="00F95F4D" w:rsidRDefault="00F95F4D" w:rsidP="00C75FB1">
      <w:pPr>
        <w:pStyle w:val="8"/>
      </w:pPr>
      <w:bookmarkStart w:id="8" w:name="page169"/>
      <w:bookmarkEnd w:id="8"/>
    </w:p>
    <w:sectPr w:rsidR="00F95F4D" w:rsidRPr="00F95F4D" w:rsidSect="00C75FB1">
      <w:footerReference w:type="default" r:id="rId10"/>
      <w:type w:val="continuous"/>
      <w:pgSz w:w="11906" w:h="16838"/>
      <w:pgMar w:top="1112" w:right="840" w:bottom="439" w:left="10820" w:header="720" w:footer="720" w:gutter="0"/>
      <w:cols w:space="536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16" w:rsidRDefault="00ED7516" w:rsidP="00243FEF">
      <w:pPr>
        <w:spacing w:after="0" w:line="240" w:lineRule="auto"/>
      </w:pPr>
      <w:r>
        <w:separator/>
      </w:r>
    </w:p>
  </w:endnote>
  <w:endnote w:type="continuationSeparator" w:id="0">
    <w:p w:rsidR="00ED7516" w:rsidRDefault="00ED7516" w:rsidP="002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9706"/>
      <w:docPartObj>
        <w:docPartGallery w:val="Page Numbers (Bottom of Page)"/>
        <w:docPartUnique/>
      </w:docPartObj>
    </w:sdtPr>
    <w:sdtEndPr/>
    <w:sdtContent>
      <w:p w:rsidR="00EA61D5" w:rsidRDefault="00EA61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E7">
          <w:rPr>
            <w:noProof/>
          </w:rPr>
          <w:t>1</w:t>
        </w:r>
        <w:r>
          <w:fldChar w:fldCharType="end"/>
        </w:r>
      </w:p>
    </w:sdtContent>
  </w:sdt>
  <w:p w:rsidR="00EA61D5" w:rsidRDefault="00EA61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D5" w:rsidRPr="0061447E" w:rsidRDefault="00EA61D5" w:rsidP="001B6DFC">
    <w:pPr>
      <w:pStyle w:val="ab"/>
      <w:jc w:val="center"/>
    </w:pPr>
    <w:r w:rsidRPr="00AC7846">
      <w:rPr>
        <w:i/>
        <w:sz w:val="22"/>
        <w:szCs w:val="22"/>
      </w:rPr>
      <w:fldChar w:fldCharType="begin"/>
    </w:r>
    <w:r w:rsidRPr="00AC7846">
      <w:rPr>
        <w:i/>
        <w:sz w:val="22"/>
        <w:szCs w:val="22"/>
      </w:rPr>
      <w:instrText>PAGE   \* MERGEFORMAT</w:instrText>
    </w:r>
    <w:r w:rsidRPr="00AC7846">
      <w:rPr>
        <w:i/>
        <w:sz w:val="22"/>
        <w:szCs w:val="22"/>
      </w:rPr>
      <w:fldChar w:fldCharType="separate"/>
    </w:r>
    <w:r w:rsidR="00D757E7">
      <w:rPr>
        <w:i/>
        <w:noProof/>
        <w:sz w:val="22"/>
        <w:szCs w:val="22"/>
      </w:rPr>
      <w:t>41</w:t>
    </w:r>
    <w:r w:rsidRPr="00AC7846">
      <w:rPr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16" w:rsidRDefault="00ED7516" w:rsidP="00243FEF">
      <w:pPr>
        <w:spacing w:after="0" w:line="240" w:lineRule="auto"/>
      </w:pPr>
      <w:r>
        <w:separator/>
      </w:r>
    </w:p>
  </w:footnote>
  <w:footnote w:type="continuationSeparator" w:id="0">
    <w:p w:rsidR="00ED7516" w:rsidRDefault="00ED7516" w:rsidP="0024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345EE"/>
    <w:multiLevelType w:val="hybridMultilevel"/>
    <w:tmpl w:val="4E3D1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633"/>
    <w:multiLevelType w:val="hybridMultilevel"/>
    <w:tmpl w:val="00007282"/>
    <w:lvl w:ilvl="0" w:tplc="000025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C15"/>
    <w:multiLevelType w:val="hybridMultilevel"/>
    <w:tmpl w:val="00003807"/>
    <w:lvl w:ilvl="0" w:tplc="000077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6D4"/>
    <w:multiLevelType w:val="hybridMultilevel"/>
    <w:tmpl w:val="00007F61"/>
    <w:lvl w:ilvl="0" w:tplc="00003A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9D9"/>
    <w:multiLevelType w:val="hybridMultilevel"/>
    <w:tmpl w:val="0000591D"/>
    <w:lvl w:ilvl="0" w:tplc="00002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D18"/>
    <w:multiLevelType w:val="hybridMultilevel"/>
    <w:tmpl w:val="00006270"/>
    <w:lvl w:ilvl="0" w:tplc="00003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7E5"/>
    <w:multiLevelType w:val="hybridMultilevel"/>
    <w:tmpl w:val="00001DC0"/>
    <w:lvl w:ilvl="0" w:tplc="000049F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A2D"/>
    <w:multiLevelType w:val="hybridMultilevel"/>
    <w:tmpl w:val="00006048"/>
    <w:lvl w:ilvl="0" w:tplc="000057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087"/>
    <w:multiLevelType w:val="hybridMultilevel"/>
    <w:tmpl w:val="00007B44"/>
    <w:lvl w:ilvl="0" w:tplc="00005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42B"/>
    <w:multiLevelType w:val="hybridMultilevel"/>
    <w:tmpl w:val="00005078"/>
    <w:lvl w:ilvl="0" w:tplc="0000148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58F"/>
    <w:multiLevelType w:val="hybridMultilevel"/>
    <w:tmpl w:val="00000975"/>
    <w:lvl w:ilvl="0" w:tplc="0000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65F"/>
    <w:multiLevelType w:val="hybridMultilevel"/>
    <w:tmpl w:val="00001850"/>
    <w:lvl w:ilvl="0" w:tplc="0000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FBE"/>
    <w:multiLevelType w:val="hybridMultilevel"/>
    <w:tmpl w:val="00000C7B"/>
    <w:lvl w:ilvl="0" w:tplc="00005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6EF1C92"/>
    <w:multiLevelType w:val="hybridMultilevel"/>
    <w:tmpl w:val="8F0432FC"/>
    <w:lvl w:ilvl="0" w:tplc="FFE0F4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0E0F7ACE"/>
    <w:multiLevelType w:val="multilevel"/>
    <w:tmpl w:val="29C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trike w:val="0"/>
        <w:color w:val="000000"/>
        <w:sz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1C0C2709"/>
    <w:multiLevelType w:val="hybridMultilevel"/>
    <w:tmpl w:val="97CE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353AF"/>
    <w:multiLevelType w:val="hybridMultilevel"/>
    <w:tmpl w:val="2FB8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F7741"/>
    <w:multiLevelType w:val="multilevel"/>
    <w:tmpl w:val="948C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331E26"/>
    <w:multiLevelType w:val="hybridMultilevel"/>
    <w:tmpl w:val="82CEB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A3838"/>
    <w:multiLevelType w:val="multilevel"/>
    <w:tmpl w:val="D5F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A24051"/>
    <w:multiLevelType w:val="multilevel"/>
    <w:tmpl w:val="317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8D7D6E"/>
    <w:multiLevelType w:val="hybridMultilevel"/>
    <w:tmpl w:val="F2301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BAE72C0"/>
    <w:multiLevelType w:val="multilevel"/>
    <w:tmpl w:val="0BE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0560E9"/>
    <w:multiLevelType w:val="hybridMultilevel"/>
    <w:tmpl w:val="3B1055AC"/>
    <w:lvl w:ilvl="0" w:tplc="66901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03EDA"/>
    <w:multiLevelType w:val="multilevel"/>
    <w:tmpl w:val="DE7C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FD5C5"/>
    <w:multiLevelType w:val="hybridMultilevel"/>
    <w:tmpl w:val="54287A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53247C"/>
    <w:multiLevelType w:val="multilevel"/>
    <w:tmpl w:val="CF22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21"/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2"/>
  </w:num>
  <w:num w:numId="20">
    <w:abstractNumId w:val="25"/>
  </w:num>
  <w:num w:numId="21">
    <w:abstractNumId w:val="24"/>
  </w:num>
  <w:num w:numId="22">
    <w:abstractNumId w:val="31"/>
  </w:num>
  <w:num w:numId="23">
    <w:abstractNumId w:val="29"/>
  </w:num>
  <w:num w:numId="24">
    <w:abstractNumId w:val="27"/>
  </w:num>
  <w:num w:numId="25">
    <w:abstractNumId w:val="17"/>
  </w:num>
  <w:num w:numId="26">
    <w:abstractNumId w:val="30"/>
  </w:num>
  <w:num w:numId="27">
    <w:abstractNumId w:val="26"/>
  </w:num>
  <w:num w:numId="28">
    <w:abstractNumId w:val="0"/>
  </w:num>
  <w:num w:numId="29">
    <w:abstractNumId w:val="28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EF"/>
    <w:rsid w:val="000738C7"/>
    <w:rsid w:val="000B2792"/>
    <w:rsid w:val="000B5D3D"/>
    <w:rsid w:val="000E5DD4"/>
    <w:rsid w:val="000F627D"/>
    <w:rsid w:val="00103834"/>
    <w:rsid w:val="00113C29"/>
    <w:rsid w:val="001404BF"/>
    <w:rsid w:val="0014313B"/>
    <w:rsid w:val="0016039E"/>
    <w:rsid w:val="00162292"/>
    <w:rsid w:val="00171D17"/>
    <w:rsid w:val="001735A8"/>
    <w:rsid w:val="001B6DFC"/>
    <w:rsid w:val="001F3A20"/>
    <w:rsid w:val="00227502"/>
    <w:rsid w:val="002277E8"/>
    <w:rsid w:val="00235EA9"/>
    <w:rsid w:val="00243FEF"/>
    <w:rsid w:val="00271859"/>
    <w:rsid w:val="002C6AD8"/>
    <w:rsid w:val="002D1393"/>
    <w:rsid w:val="002D52DB"/>
    <w:rsid w:val="002D7298"/>
    <w:rsid w:val="002F204B"/>
    <w:rsid w:val="00315A1C"/>
    <w:rsid w:val="00317EEE"/>
    <w:rsid w:val="003A01EB"/>
    <w:rsid w:val="003D06D0"/>
    <w:rsid w:val="00420C48"/>
    <w:rsid w:val="004336A2"/>
    <w:rsid w:val="004718A6"/>
    <w:rsid w:val="004860F3"/>
    <w:rsid w:val="0048794B"/>
    <w:rsid w:val="004902F6"/>
    <w:rsid w:val="004C2502"/>
    <w:rsid w:val="004E0C80"/>
    <w:rsid w:val="004F0BAC"/>
    <w:rsid w:val="004F244F"/>
    <w:rsid w:val="004F2C56"/>
    <w:rsid w:val="005219B7"/>
    <w:rsid w:val="005243BA"/>
    <w:rsid w:val="005308AE"/>
    <w:rsid w:val="00531CFA"/>
    <w:rsid w:val="00576615"/>
    <w:rsid w:val="005B4E93"/>
    <w:rsid w:val="005D2485"/>
    <w:rsid w:val="005F7442"/>
    <w:rsid w:val="0061447E"/>
    <w:rsid w:val="006308EC"/>
    <w:rsid w:val="006379CB"/>
    <w:rsid w:val="006515EF"/>
    <w:rsid w:val="00652B30"/>
    <w:rsid w:val="0066267D"/>
    <w:rsid w:val="00664765"/>
    <w:rsid w:val="006743D9"/>
    <w:rsid w:val="006B476B"/>
    <w:rsid w:val="006B756C"/>
    <w:rsid w:val="006E2905"/>
    <w:rsid w:val="006E7127"/>
    <w:rsid w:val="00727C12"/>
    <w:rsid w:val="00746800"/>
    <w:rsid w:val="00767336"/>
    <w:rsid w:val="007A3424"/>
    <w:rsid w:val="007B60B9"/>
    <w:rsid w:val="007D5263"/>
    <w:rsid w:val="00861850"/>
    <w:rsid w:val="00884993"/>
    <w:rsid w:val="008C3388"/>
    <w:rsid w:val="009526AF"/>
    <w:rsid w:val="009774E8"/>
    <w:rsid w:val="009A0D6F"/>
    <w:rsid w:val="009B3A13"/>
    <w:rsid w:val="009D6590"/>
    <w:rsid w:val="009E6276"/>
    <w:rsid w:val="009F2A0C"/>
    <w:rsid w:val="00A15568"/>
    <w:rsid w:val="00A36D8D"/>
    <w:rsid w:val="00A43990"/>
    <w:rsid w:val="00A46AF4"/>
    <w:rsid w:val="00A829AC"/>
    <w:rsid w:val="00AB20FB"/>
    <w:rsid w:val="00AC5BE1"/>
    <w:rsid w:val="00AC7846"/>
    <w:rsid w:val="00AE2369"/>
    <w:rsid w:val="00AF589F"/>
    <w:rsid w:val="00B047E1"/>
    <w:rsid w:val="00B13BEA"/>
    <w:rsid w:val="00B3085F"/>
    <w:rsid w:val="00B342CE"/>
    <w:rsid w:val="00B519AE"/>
    <w:rsid w:val="00B84C43"/>
    <w:rsid w:val="00BA794A"/>
    <w:rsid w:val="00BB3A96"/>
    <w:rsid w:val="00BE418D"/>
    <w:rsid w:val="00BF3AF6"/>
    <w:rsid w:val="00C15B4E"/>
    <w:rsid w:val="00C2688C"/>
    <w:rsid w:val="00C27BC9"/>
    <w:rsid w:val="00C42F50"/>
    <w:rsid w:val="00C44B70"/>
    <w:rsid w:val="00C52AFF"/>
    <w:rsid w:val="00C73549"/>
    <w:rsid w:val="00C75FB1"/>
    <w:rsid w:val="00C955B1"/>
    <w:rsid w:val="00CA521A"/>
    <w:rsid w:val="00CE48CD"/>
    <w:rsid w:val="00CE7751"/>
    <w:rsid w:val="00CF155C"/>
    <w:rsid w:val="00D07590"/>
    <w:rsid w:val="00D14273"/>
    <w:rsid w:val="00D40648"/>
    <w:rsid w:val="00D66942"/>
    <w:rsid w:val="00D757E7"/>
    <w:rsid w:val="00D93940"/>
    <w:rsid w:val="00DB6271"/>
    <w:rsid w:val="00DF0386"/>
    <w:rsid w:val="00DF27CC"/>
    <w:rsid w:val="00E01397"/>
    <w:rsid w:val="00E0386F"/>
    <w:rsid w:val="00E24933"/>
    <w:rsid w:val="00E57A0C"/>
    <w:rsid w:val="00EA4067"/>
    <w:rsid w:val="00EA61D5"/>
    <w:rsid w:val="00ED660C"/>
    <w:rsid w:val="00ED7516"/>
    <w:rsid w:val="00EF7EA6"/>
    <w:rsid w:val="00F033D4"/>
    <w:rsid w:val="00F30C2C"/>
    <w:rsid w:val="00F526EC"/>
    <w:rsid w:val="00F60A83"/>
    <w:rsid w:val="00F61C2B"/>
    <w:rsid w:val="00F75ECA"/>
    <w:rsid w:val="00F95F4D"/>
    <w:rsid w:val="00FB73B6"/>
    <w:rsid w:val="00FC295F"/>
    <w:rsid w:val="00FD6325"/>
    <w:rsid w:val="00FE3EE3"/>
    <w:rsid w:val="00FF351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8"/>
    <o:shapelayout v:ext="edit">
      <o:idmap v:ext="edit" data="1"/>
    </o:shapelayout>
  </w:shapeDefaults>
  <w:decimalSymbol w:val=","/>
  <w:listSeparator w:val=";"/>
  <w14:docId w14:val="716F0A5D"/>
  <w15:docId w15:val="{2807F2C7-D651-43EE-B32A-ADBD281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5ECA"/>
    <w:pPr>
      <w:spacing w:after="200" w:line="276" w:lineRule="auto"/>
    </w:pPr>
    <w:rPr>
      <w:lang w:eastAsia="en-US"/>
    </w:rPr>
  </w:style>
  <w:style w:type="paragraph" w:styleId="1">
    <w:name w:val="heading 1"/>
    <w:basedOn w:val="2"/>
    <w:next w:val="a0"/>
    <w:link w:val="10"/>
    <w:uiPriority w:val="9"/>
    <w:qFormat/>
    <w:rsid w:val="00243FEF"/>
    <w:pPr>
      <w:spacing w:line="312" w:lineRule="auto"/>
      <w:jc w:val="center"/>
      <w:outlineLvl w:val="0"/>
    </w:pPr>
    <w:rPr>
      <w:caps/>
      <w:sz w:val="24"/>
    </w:rPr>
  </w:style>
  <w:style w:type="paragraph" w:styleId="20">
    <w:name w:val="heading 2"/>
    <w:basedOn w:val="a0"/>
    <w:link w:val="21"/>
    <w:uiPriority w:val="99"/>
    <w:qFormat/>
    <w:rsid w:val="00243FEF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outlineLvl w:val="1"/>
    </w:pPr>
    <w:rPr>
      <w:rFonts w:ascii="Times New Roman" w:eastAsia="Times New Roman" w:hAnsi="Times New Roman"/>
      <w:b/>
      <w:bCs/>
      <w:sz w:val="30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43FEF"/>
    <w:pPr>
      <w:shd w:val="clear" w:color="auto" w:fill="FFFFFF"/>
      <w:tabs>
        <w:tab w:val="left" w:pos="0"/>
      </w:tabs>
      <w:spacing w:before="120" w:after="120" w:line="360" w:lineRule="auto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243FEF"/>
    <w:pPr>
      <w:spacing w:after="120" w:line="240" w:lineRule="auto"/>
      <w:ind w:firstLine="482"/>
      <w:outlineLvl w:val="3"/>
    </w:pPr>
    <w:rPr>
      <w:rFonts w:ascii="Times New Roman" w:eastAsia="Times New Roman" w:hAnsi="Times New Roman"/>
      <w:b/>
      <w:bCs/>
      <w:i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243FEF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locked/>
    <w:rsid w:val="00521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5219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locked/>
    <w:rsid w:val="00521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43FEF"/>
    <w:rPr>
      <w:rFonts w:ascii="Times New Roman" w:hAnsi="Times New Roman" w:cs="Times New Roman"/>
      <w:b/>
      <w:iCs/>
      <w:cap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243FEF"/>
    <w:rPr>
      <w:rFonts w:ascii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"/>
    <w:locked/>
    <w:rsid w:val="00243FEF"/>
    <w:rPr>
      <w:rFonts w:ascii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locked/>
    <w:rsid w:val="00243FEF"/>
    <w:rPr>
      <w:rFonts w:ascii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243FE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rsid w:val="002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243FEF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2"/>
    <w:uiPriority w:val="99"/>
    <w:rsid w:val="00243FEF"/>
    <w:pPr>
      <w:spacing w:after="0" w:line="360" w:lineRule="auto"/>
      <w:jc w:val="both"/>
    </w:pPr>
    <w:rPr>
      <w:rFonts w:ascii="Times New Roman" w:eastAsia="Times New Roman" w:hAnsi="Times New Roman"/>
      <w:b/>
      <w:iCs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"/>
    <w:uiPriority w:val="99"/>
    <w:locked/>
    <w:rsid w:val="00243FEF"/>
    <w:rPr>
      <w:rFonts w:ascii="Times New Roman" w:hAnsi="Times New Roman" w:cs="Times New Roman"/>
      <w:b/>
      <w:iCs/>
      <w:sz w:val="28"/>
      <w:szCs w:val="28"/>
      <w:lang w:eastAsia="ru-RU"/>
    </w:rPr>
  </w:style>
  <w:style w:type="character" w:styleId="a6">
    <w:name w:val="Hyperlink"/>
    <w:basedOn w:val="a1"/>
    <w:uiPriority w:val="99"/>
    <w:rsid w:val="00243FEF"/>
    <w:rPr>
      <w:rFonts w:cs="Times New Roman"/>
      <w:color w:val="000000"/>
      <w:u w:val="single"/>
    </w:rPr>
  </w:style>
  <w:style w:type="character" w:styleId="a7">
    <w:name w:val="FollowedHyperlink"/>
    <w:basedOn w:val="a1"/>
    <w:uiPriority w:val="99"/>
    <w:semiHidden/>
    <w:rsid w:val="00243FEF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rsid w:val="0024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243FEF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a8">
    <w:name w:val="Normal (Web)"/>
    <w:basedOn w:val="a0"/>
    <w:uiPriority w:val="99"/>
    <w:rsid w:val="00243F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rsid w:val="00243FE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243F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243FE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243FE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rsid w:val="00243FEF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243FE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43FE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243FEF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243FE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243F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0"/>
    <w:uiPriority w:val="99"/>
    <w:rsid w:val="00243FEF"/>
    <w:pPr>
      <w:spacing w:after="160" w:line="240" w:lineRule="exact"/>
      <w:jc w:val="both"/>
    </w:pPr>
    <w:rPr>
      <w:rFonts w:ascii="Verdana" w:eastAsia="Times New Roman" w:hAnsi="Verdana"/>
      <w:lang w:val="en-US"/>
    </w:rPr>
  </w:style>
  <w:style w:type="paragraph" w:customStyle="1" w:styleId="Style1">
    <w:name w:val="Style 1"/>
    <w:basedOn w:val="a0"/>
    <w:uiPriority w:val="99"/>
    <w:rsid w:val="00243FEF"/>
    <w:pPr>
      <w:widowControl w:val="0"/>
      <w:spacing w:after="0" w:line="240" w:lineRule="auto"/>
      <w:ind w:left="288" w:right="216" w:firstLine="360"/>
      <w:jc w:val="both"/>
    </w:pPr>
    <w:rPr>
      <w:rFonts w:ascii="Times New Roman" w:eastAsia="Times New Roman" w:hAnsi="Times New Roman"/>
      <w:noProof/>
      <w:color w:val="000000"/>
      <w:lang w:eastAsia="ru-RU"/>
    </w:rPr>
  </w:style>
  <w:style w:type="paragraph" w:customStyle="1" w:styleId="Style2">
    <w:name w:val="Style 2"/>
    <w:basedOn w:val="a0"/>
    <w:uiPriority w:val="99"/>
    <w:rsid w:val="00243FEF"/>
    <w:pPr>
      <w:widowControl w:val="0"/>
      <w:spacing w:after="0" w:line="240" w:lineRule="auto"/>
      <w:ind w:left="288" w:right="216" w:firstLine="360"/>
      <w:jc w:val="both"/>
    </w:pPr>
    <w:rPr>
      <w:rFonts w:ascii="Times New Roman" w:eastAsia="Times New Roman" w:hAnsi="Times New Roman"/>
      <w:noProof/>
      <w:color w:val="000000"/>
      <w:lang w:eastAsia="ru-RU"/>
    </w:rPr>
  </w:style>
  <w:style w:type="paragraph" w:customStyle="1" w:styleId="Style3">
    <w:name w:val="Style 3"/>
    <w:basedOn w:val="a0"/>
    <w:uiPriority w:val="99"/>
    <w:rsid w:val="00243FEF"/>
    <w:pPr>
      <w:widowControl w:val="0"/>
      <w:spacing w:after="540" w:line="240" w:lineRule="auto"/>
      <w:ind w:left="360" w:right="144" w:firstLine="360"/>
      <w:jc w:val="both"/>
    </w:pPr>
    <w:rPr>
      <w:rFonts w:ascii="Times New Roman" w:eastAsia="Times New Roman" w:hAnsi="Times New Roman"/>
      <w:noProof/>
      <w:color w:val="000000"/>
      <w:lang w:eastAsia="ru-RU"/>
    </w:rPr>
  </w:style>
  <w:style w:type="paragraph" w:customStyle="1" w:styleId="af0">
    <w:name w:val="Знак"/>
    <w:basedOn w:val="a0"/>
    <w:uiPriority w:val="99"/>
    <w:rsid w:val="00243FEF"/>
    <w:pPr>
      <w:spacing w:after="160" w:line="240" w:lineRule="exact"/>
      <w:jc w:val="both"/>
    </w:pPr>
    <w:rPr>
      <w:rFonts w:ascii="Verdana" w:eastAsia="Times New Roman" w:hAnsi="Verdana"/>
      <w:lang w:val="en-US"/>
    </w:rPr>
  </w:style>
  <w:style w:type="paragraph" w:customStyle="1" w:styleId="11">
    <w:name w:val="Заголовок 11"/>
    <w:basedOn w:val="a0"/>
    <w:uiPriority w:val="99"/>
    <w:rsid w:val="00243FEF"/>
    <w:pPr>
      <w:spacing w:after="0" w:line="240" w:lineRule="auto"/>
      <w:jc w:val="both"/>
      <w:outlineLvl w:val="1"/>
    </w:pPr>
    <w:rPr>
      <w:rFonts w:ascii="Verdana" w:eastAsia="Times New Roman" w:hAnsi="Verdana"/>
      <w:kern w:val="36"/>
      <w:sz w:val="43"/>
      <w:szCs w:val="43"/>
      <w:lang w:eastAsia="ru-RU"/>
    </w:rPr>
  </w:style>
  <w:style w:type="paragraph" w:customStyle="1" w:styleId="style4">
    <w:name w:val="style4"/>
    <w:basedOn w:val="a0"/>
    <w:uiPriority w:val="99"/>
    <w:rsid w:val="00243F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99"/>
      <w:sz w:val="26"/>
      <w:szCs w:val="26"/>
      <w:lang w:eastAsia="ru-RU"/>
    </w:rPr>
  </w:style>
  <w:style w:type="character" w:customStyle="1" w:styleId="style11">
    <w:name w:val="style11"/>
    <w:basedOn w:val="a1"/>
    <w:uiPriority w:val="99"/>
    <w:rsid w:val="00243FEF"/>
    <w:rPr>
      <w:rFonts w:cs="Times New Roman"/>
    </w:rPr>
  </w:style>
  <w:style w:type="character" w:customStyle="1" w:styleId="style41">
    <w:name w:val="style41"/>
    <w:uiPriority w:val="99"/>
    <w:rsid w:val="00243FEF"/>
    <w:rPr>
      <w:color w:val="000099"/>
      <w:sz w:val="26"/>
    </w:rPr>
  </w:style>
  <w:style w:type="table" w:styleId="af1">
    <w:name w:val="Table Grid"/>
    <w:basedOn w:val="a2"/>
    <w:uiPriority w:val="59"/>
    <w:rsid w:val="00243F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sid w:val="00243FEF"/>
    <w:rPr>
      <w:rFonts w:ascii="Times New Roman" w:hAnsi="Times New Roman" w:cs="Times New Roman"/>
      <w:b/>
      <w:sz w:val="24"/>
    </w:rPr>
  </w:style>
  <w:style w:type="paragraph" w:styleId="af3">
    <w:name w:val="Document Map"/>
    <w:basedOn w:val="a0"/>
    <w:link w:val="af4"/>
    <w:uiPriority w:val="99"/>
    <w:semiHidden/>
    <w:rsid w:val="00243FEF"/>
    <w:pPr>
      <w:spacing w:after="0" w:line="240" w:lineRule="auto"/>
      <w:jc w:val="both"/>
    </w:pPr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243FEF"/>
    <w:rPr>
      <w:rFonts w:ascii="Lucida Grande" w:hAnsi="Lucida Grande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semiHidden/>
    <w:rsid w:val="00243FEF"/>
    <w:rPr>
      <w:rFonts w:cs="Times New Roman"/>
    </w:rPr>
  </w:style>
  <w:style w:type="character" w:styleId="af6">
    <w:name w:val="annotation reference"/>
    <w:basedOn w:val="a1"/>
    <w:uiPriority w:val="99"/>
    <w:semiHidden/>
    <w:rsid w:val="00243FEF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rsid w:val="00243F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locked/>
    <w:rsid w:val="00243FE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243FEF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43FE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b">
    <w:name w:val="Emphasis"/>
    <w:aliases w:val="Заголовок 2 уровня"/>
    <w:basedOn w:val="a1"/>
    <w:uiPriority w:val="99"/>
    <w:qFormat/>
    <w:rsid w:val="00243FEF"/>
    <w:rPr>
      <w:rFonts w:ascii="Times New Roman" w:hAnsi="Times New Roman" w:cs="Times New Roman"/>
      <w:b/>
      <w:sz w:val="24"/>
    </w:rPr>
  </w:style>
  <w:style w:type="paragraph" w:styleId="a">
    <w:name w:val="List Paragraph"/>
    <w:basedOn w:val="25"/>
    <w:qFormat/>
    <w:rsid w:val="00243FEF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Обычный2"/>
    <w:uiPriority w:val="99"/>
    <w:rsid w:val="00243FEF"/>
    <w:pPr>
      <w:spacing w:after="200" w:line="276" w:lineRule="auto"/>
    </w:pPr>
    <w:rPr>
      <w:rFonts w:ascii="Lucida Grande" w:eastAsia="Times New Roman" w:hAnsi="Lucida Grande"/>
      <w:color w:val="000000"/>
    </w:rPr>
  </w:style>
  <w:style w:type="character" w:styleId="afc">
    <w:name w:val="footnote reference"/>
    <w:basedOn w:val="a1"/>
    <w:uiPriority w:val="99"/>
    <w:rsid w:val="00243FEF"/>
    <w:rPr>
      <w:rFonts w:cs="Times New Roman"/>
      <w:vertAlign w:val="superscript"/>
    </w:rPr>
  </w:style>
  <w:style w:type="paragraph" w:styleId="afd">
    <w:name w:val="footnote text"/>
    <w:basedOn w:val="a0"/>
    <w:link w:val="afe"/>
    <w:uiPriority w:val="99"/>
    <w:rsid w:val="00243FEF"/>
    <w:pPr>
      <w:suppressAutoHyphens/>
      <w:spacing w:after="0" w:line="360" w:lineRule="auto"/>
      <w:jc w:val="both"/>
    </w:pPr>
    <w:rPr>
      <w:rFonts w:ascii="Times New Roman" w:hAnsi="Times New Roman"/>
      <w:lang w:eastAsia="ar-SA"/>
    </w:rPr>
  </w:style>
  <w:style w:type="character" w:customStyle="1" w:styleId="afe">
    <w:name w:val="Текст сноски Знак"/>
    <w:basedOn w:val="a1"/>
    <w:link w:val="afd"/>
    <w:uiPriority w:val="99"/>
    <w:locked/>
    <w:rsid w:val="00243FEF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default005f005fchar1char1">
    <w:name w:val="default_005f_005fchar1__char1"/>
    <w:uiPriority w:val="99"/>
    <w:rsid w:val="00243FEF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243FEF"/>
    <w:rPr>
      <w:rFonts w:cs="Times New Roman"/>
    </w:rPr>
  </w:style>
  <w:style w:type="paragraph" w:styleId="aff">
    <w:name w:val="Revision"/>
    <w:hidden/>
    <w:uiPriority w:val="99"/>
    <w:semiHidden/>
    <w:rsid w:val="00243FEF"/>
    <w:rPr>
      <w:rFonts w:ascii="Times New Roman" w:eastAsia="Times New Roman" w:hAnsi="Times New Roman"/>
      <w:sz w:val="28"/>
      <w:szCs w:val="24"/>
    </w:rPr>
  </w:style>
  <w:style w:type="paragraph" w:customStyle="1" w:styleId="c12">
    <w:name w:val="c12"/>
    <w:basedOn w:val="a0"/>
    <w:uiPriority w:val="99"/>
    <w:rsid w:val="00243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sid w:val="00243FEF"/>
    <w:rPr>
      <w:rFonts w:cs="Times New Roman"/>
    </w:rPr>
  </w:style>
  <w:style w:type="paragraph" w:customStyle="1" w:styleId="c0">
    <w:name w:val="c0"/>
    <w:basedOn w:val="a0"/>
    <w:uiPriority w:val="99"/>
    <w:rsid w:val="00243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243FEF"/>
    <w:rPr>
      <w:rFonts w:cs="Times New Roman"/>
    </w:rPr>
  </w:style>
  <w:style w:type="paragraph" w:styleId="aff0">
    <w:name w:val="Body Text Indent"/>
    <w:basedOn w:val="a0"/>
    <w:link w:val="aff1"/>
    <w:uiPriority w:val="99"/>
    <w:rsid w:val="00243F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243FEF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0"/>
    <w:uiPriority w:val="99"/>
    <w:rsid w:val="00243FEF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aff2">
    <w:name w:val="Символ сноски"/>
    <w:uiPriority w:val="99"/>
    <w:rsid w:val="00243FEF"/>
    <w:rPr>
      <w:rFonts w:ascii="Times New Roman" w:hAnsi="Times New Roman"/>
      <w:sz w:val="24"/>
      <w:vertAlign w:val="superscript"/>
    </w:rPr>
  </w:style>
  <w:style w:type="character" w:customStyle="1" w:styleId="13">
    <w:name w:val="Текст сноски Знак1"/>
    <w:uiPriority w:val="99"/>
    <w:rsid w:val="00243FEF"/>
    <w:rPr>
      <w:rFonts w:eastAsia="Times New Roman"/>
      <w:lang w:eastAsia="ar-SA" w:bidi="ar-SA"/>
    </w:rPr>
  </w:style>
  <w:style w:type="paragraph" w:customStyle="1" w:styleId="26">
    <w:name w:val="Абзац списка2"/>
    <w:basedOn w:val="a0"/>
    <w:uiPriority w:val="99"/>
    <w:rsid w:val="00243FE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43FEF"/>
  </w:style>
  <w:style w:type="paragraph" w:styleId="33">
    <w:name w:val="Body Text Indent 3"/>
    <w:basedOn w:val="a0"/>
    <w:link w:val="34"/>
    <w:uiPriority w:val="99"/>
    <w:semiHidden/>
    <w:rsid w:val="00243FE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243FE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243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абзац"/>
    <w:basedOn w:val="a0"/>
    <w:uiPriority w:val="99"/>
    <w:rsid w:val="00243FEF"/>
    <w:pPr>
      <w:spacing w:after="0" w:line="360" w:lineRule="exact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ff4">
    <w:name w:val="caption"/>
    <w:basedOn w:val="a0"/>
    <w:next w:val="a0"/>
    <w:uiPriority w:val="99"/>
    <w:qFormat/>
    <w:rsid w:val="00243FEF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41">
    <w:name w:val="Абзац списка4"/>
    <w:basedOn w:val="a0"/>
    <w:uiPriority w:val="99"/>
    <w:rsid w:val="00243FEF"/>
    <w:pPr>
      <w:ind w:left="720"/>
      <w:contextualSpacing/>
    </w:pPr>
  </w:style>
  <w:style w:type="character" w:customStyle="1" w:styleId="14">
    <w:name w:val="Название книги1"/>
    <w:uiPriority w:val="99"/>
    <w:rsid w:val="00243FEF"/>
    <w:rPr>
      <w:b/>
      <w:smallCaps/>
      <w:spacing w:val="5"/>
    </w:rPr>
  </w:style>
  <w:style w:type="paragraph" w:customStyle="1" w:styleId="currentcategory">
    <w:name w:val="currentcategory"/>
    <w:basedOn w:val="a0"/>
    <w:uiPriority w:val="99"/>
    <w:rsid w:val="00243FEF"/>
    <w:pPr>
      <w:spacing w:after="0" w:line="240" w:lineRule="auto"/>
    </w:pPr>
    <w:rPr>
      <w:rFonts w:ascii="Verdana" w:hAnsi="Verdana"/>
      <w:b/>
      <w:bCs/>
      <w:sz w:val="24"/>
      <w:szCs w:val="24"/>
      <w:lang w:eastAsia="ru-RU"/>
    </w:rPr>
  </w:style>
  <w:style w:type="paragraph" w:customStyle="1" w:styleId="27">
    <w:name w:val="Стиль2"/>
    <w:basedOn w:val="a0"/>
    <w:next w:val="20"/>
    <w:link w:val="28"/>
    <w:uiPriority w:val="99"/>
    <w:rsid w:val="00243FEF"/>
    <w:pPr>
      <w:spacing w:after="0" w:line="360" w:lineRule="auto"/>
    </w:pPr>
    <w:rPr>
      <w:rFonts w:eastAsia="Times New Roman"/>
      <w:lang w:eastAsia="ru-RU"/>
    </w:rPr>
  </w:style>
  <w:style w:type="character" w:customStyle="1" w:styleId="28">
    <w:name w:val="Стиль2 Знак"/>
    <w:link w:val="27"/>
    <w:uiPriority w:val="99"/>
    <w:locked/>
    <w:rsid w:val="00243FEF"/>
    <w:rPr>
      <w:rFonts w:ascii="Calibri" w:hAnsi="Calibri"/>
    </w:rPr>
  </w:style>
  <w:style w:type="paragraph" w:customStyle="1" w:styleId="formattext">
    <w:name w:val="formattext"/>
    <w:basedOn w:val="a0"/>
    <w:uiPriority w:val="99"/>
    <w:rsid w:val="00243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243FEF"/>
  </w:style>
  <w:style w:type="paragraph" w:styleId="aff5">
    <w:name w:val="Title"/>
    <w:basedOn w:val="a0"/>
    <w:link w:val="aff6"/>
    <w:uiPriority w:val="99"/>
    <w:qFormat/>
    <w:rsid w:val="00243FE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f6">
    <w:name w:val="Заголовок Знак"/>
    <w:basedOn w:val="a1"/>
    <w:link w:val="aff5"/>
    <w:uiPriority w:val="99"/>
    <w:locked/>
    <w:rsid w:val="00243FEF"/>
    <w:rPr>
      <w:rFonts w:ascii="Times New Roman" w:hAnsi="Times New Roman" w:cs="Times New Roman"/>
      <w:sz w:val="24"/>
      <w:szCs w:val="24"/>
    </w:rPr>
  </w:style>
  <w:style w:type="paragraph" w:styleId="aff7">
    <w:name w:val="Subtitle"/>
    <w:basedOn w:val="a0"/>
    <w:next w:val="a0"/>
    <w:link w:val="aff8"/>
    <w:uiPriority w:val="99"/>
    <w:qFormat/>
    <w:rsid w:val="00243FEF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1"/>
    <w:link w:val="aff7"/>
    <w:uiPriority w:val="99"/>
    <w:locked/>
    <w:rsid w:val="00243FE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rsid w:val="00243F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9">
    <w:name w:val="toc 2"/>
    <w:basedOn w:val="a0"/>
    <w:next w:val="a0"/>
    <w:autoRedefine/>
    <w:uiPriority w:val="99"/>
    <w:rsid w:val="00243FEF"/>
    <w:pPr>
      <w:spacing w:after="0" w:line="240" w:lineRule="auto"/>
      <w:ind w:left="2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219B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1"/>
    <w:link w:val="7"/>
    <w:rsid w:val="005219B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1"/>
    <w:link w:val="8"/>
    <w:rsid w:val="005219B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customStyle="1" w:styleId="16">
    <w:name w:val="Сетка таблицы1"/>
    <w:basedOn w:val="a2"/>
    <w:next w:val="af1"/>
    <w:uiPriority w:val="59"/>
    <w:rsid w:val="000738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1"/>
    <w:uiPriority w:val="59"/>
    <w:rsid w:val="000738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9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 Spacing"/>
    <w:uiPriority w:val="1"/>
    <w:qFormat/>
    <w:rsid w:val="009B3A13"/>
    <w:rPr>
      <w:lang w:eastAsia="en-US"/>
    </w:rPr>
  </w:style>
  <w:style w:type="paragraph" w:customStyle="1" w:styleId="c1">
    <w:name w:val="c1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EA61D5"/>
  </w:style>
  <w:style w:type="paragraph" w:customStyle="1" w:styleId="c23">
    <w:name w:val="c23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EA61D5"/>
  </w:style>
  <w:style w:type="character" w:customStyle="1" w:styleId="c15">
    <w:name w:val="c15"/>
    <w:basedOn w:val="a1"/>
    <w:rsid w:val="00EA61D5"/>
  </w:style>
  <w:style w:type="paragraph" w:customStyle="1" w:styleId="c7">
    <w:name w:val="c7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1"/>
    <w:rsid w:val="00EA61D5"/>
  </w:style>
  <w:style w:type="character" w:customStyle="1" w:styleId="c26">
    <w:name w:val="c26"/>
    <w:basedOn w:val="a1"/>
    <w:rsid w:val="00EA61D5"/>
  </w:style>
  <w:style w:type="paragraph" w:customStyle="1" w:styleId="c18">
    <w:name w:val="c18"/>
    <w:basedOn w:val="a0"/>
    <w:rsid w:val="00EA6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6FEC-9AD8-4FF4-871C-A5882AE9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11448</Words>
  <Characters>65254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RePack by Diakov</cp:lastModifiedBy>
  <cp:revision>34</cp:revision>
  <cp:lastPrinted>2021-06-11T02:51:00Z</cp:lastPrinted>
  <dcterms:created xsi:type="dcterms:W3CDTF">2015-01-25T15:02:00Z</dcterms:created>
  <dcterms:modified xsi:type="dcterms:W3CDTF">2021-06-11T06:59:00Z</dcterms:modified>
</cp:coreProperties>
</file>