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E3" w:rsidRDefault="00596BF4" w:rsidP="00E54804">
      <w:pPr>
        <w:pStyle w:val="17PRIL-header-2"/>
        <w:spacing w:before="283" w:line="288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596BF4">
        <w:rPr>
          <w:rFonts w:ascii="Times New Roman" w:eastAsia="Arial Unicode MS" w:hAnsi="Times New Roman" w:cs="Times New Roman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6301740" cy="8686800"/>
            <wp:effectExtent l="0" t="0" r="3810" b="0"/>
            <wp:docPr id="2" name="Рисунок 2" descr="C:\Users\Ирбейское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бейское\Desktop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467" cy="86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F4" w:rsidRDefault="00596BF4" w:rsidP="008870E3">
      <w:pPr>
        <w:spacing w:line="240" w:lineRule="auto"/>
        <w:jc w:val="center"/>
        <w:rPr>
          <w:rStyle w:val="Bold"/>
          <w:rFonts w:ascii="Times New Roman" w:hAnsi="Times New Roman"/>
          <w:sz w:val="24"/>
          <w:szCs w:val="24"/>
          <w:lang w:val="en-US"/>
        </w:rPr>
      </w:pP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lastRenderedPageBreak/>
        <w:t>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Общие положения</w:t>
      </w:r>
    </w:p>
    <w:p w:rsidR="008870E3" w:rsidRPr="000463A2" w:rsidRDefault="00E54804" w:rsidP="008870E3">
      <w:pPr>
        <w:pStyle w:val="aa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 законом от 29.12.2012 № 273-ФЗ «Об образовании в Российской Федерации» и регламентирует</w:t>
      </w:r>
      <w:r w:rsidR="0075587F" w:rsidRPr="008870E3">
        <w:rPr>
          <w:rFonts w:ascii="Times New Roman" w:hAnsi="Times New Roman"/>
          <w:sz w:val="24"/>
          <w:szCs w:val="24"/>
        </w:rPr>
        <w:t xml:space="preserve"> порядок организации наставничества над педагогами </w:t>
      </w:r>
      <w:r w:rsidR="008870E3" w:rsidRPr="000463A2">
        <w:rPr>
          <w:rFonts w:ascii="Times New Roman" w:hAnsi="Times New Roman"/>
          <w:sz w:val="24"/>
          <w:szCs w:val="24"/>
        </w:rPr>
        <w:t>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8870E3" w:rsidRPr="000463A2" w:rsidRDefault="008870E3" w:rsidP="0088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eastAsia="Calibri" w:hAnsi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0463A2">
        <w:rPr>
          <w:rFonts w:ascii="Times New Roman" w:hAnsi="Times New Roman"/>
          <w:sz w:val="24"/>
          <w:szCs w:val="24"/>
        </w:rPr>
        <w:t xml:space="preserve"> </w:t>
      </w:r>
    </w:p>
    <w:p w:rsidR="008870E3" w:rsidRPr="000463A2" w:rsidRDefault="008870E3" w:rsidP="0088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hAnsi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8870E3" w:rsidRPr="000463A2" w:rsidRDefault="008870E3" w:rsidP="0088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hAnsi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E54804" w:rsidRPr="008870E3" w:rsidRDefault="008870E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3A2">
        <w:rPr>
          <w:rFonts w:ascii="Times New Roman" w:hAnsi="Times New Roman"/>
          <w:sz w:val="24"/>
          <w:szCs w:val="24"/>
        </w:rPr>
        <w:t>-Муниципальное дошкольное образовательное бюджетное учреждение Ирбейский детский сад № 4«Дюймово</w:t>
      </w:r>
      <w:r>
        <w:rPr>
          <w:rFonts w:ascii="Times New Roman" w:hAnsi="Times New Roman"/>
          <w:sz w:val="24"/>
          <w:szCs w:val="24"/>
        </w:rPr>
        <w:t>чка» – Стрелковский детский сад</w:t>
      </w:r>
      <w:r w:rsidRPr="000463A2">
        <w:rPr>
          <w:rFonts w:ascii="Times New Roman" w:hAnsi="Times New Roman"/>
          <w:sz w:val="24"/>
          <w:szCs w:val="24"/>
        </w:rPr>
        <w:t>,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 w:rsidR="0075587F" w:rsidRPr="008870E3">
        <w:rPr>
          <w:rFonts w:ascii="Times New Roman" w:hAnsi="Times New Roman"/>
          <w:sz w:val="24"/>
          <w:szCs w:val="24"/>
        </w:rPr>
        <w:t>дошкольном образовании</w:t>
      </w:r>
      <w:r w:rsidRPr="008870E3">
        <w:rPr>
          <w:rFonts w:ascii="Times New Roman" w:hAnsi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8870E3">
        <w:rPr>
          <w:rFonts w:ascii="Times New Roman" w:hAnsi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Цели и задачи наставничества</w:t>
      </w:r>
    </w:p>
    <w:p w:rsidR="00E54804" w:rsidRPr="008870E3" w:rsidRDefault="00E54804" w:rsidP="008870E3">
      <w:pPr>
        <w:spacing w:line="240" w:lineRule="auto"/>
        <w:jc w:val="both"/>
        <w:rPr>
          <w:rStyle w:val="Bold"/>
          <w:rFonts w:ascii="Times New Roman" w:hAnsi="Times New Roman"/>
          <w:bCs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2.1. Цель наставничества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образовательна</w:t>
      </w:r>
      <w:r w:rsidR="008870E3">
        <w:rPr>
          <w:rFonts w:ascii="Times New Roman" w:hAnsi="Times New Roman"/>
          <w:sz w:val="24"/>
          <w:szCs w:val="24"/>
        </w:rPr>
        <w:t>ой</w:t>
      </w:r>
      <w:r w:rsidR="008870E3" w:rsidRPr="000463A2">
        <w:rPr>
          <w:rFonts w:ascii="Times New Roman" w:hAnsi="Times New Roman"/>
          <w:sz w:val="24"/>
          <w:szCs w:val="24"/>
        </w:rPr>
        <w:t xml:space="preserve"> 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– оказание помощи молодым педагогам в их профессиональном становлении, формирование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="008870E3" w:rsidRPr="008870E3">
        <w:rPr>
          <w:rFonts w:ascii="Times New Roman" w:hAnsi="Times New Roman"/>
          <w:sz w:val="24"/>
          <w:szCs w:val="24"/>
        </w:rPr>
        <w:t xml:space="preserve"> </w:t>
      </w:r>
      <w:r w:rsidRPr="008870E3">
        <w:rPr>
          <w:rFonts w:ascii="Times New Roman" w:hAnsi="Times New Roman"/>
          <w:sz w:val="24"/>
          <w:szCs w:val="24"/>
        </w:rPr>
        <w:t>кадрового ядра.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2.2. Задачи наставничества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: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привить молодым педагогам интерес к педагогической деятельности и закрепить их в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;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Организационные основы наставничества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3.1. Наставничество организуется на основании приказа </w:t>
      </w:r>
      <w:r w:rsidR="00D83BAF" w:rsidRPr="008870E3">
        <w:rPr>
          <w:rFonts w:ascii="Times New Roman" w:hAnsi="Times New Roman"/>
          <w:sz w:val="24"/>
          <w:szCs w:val="24"/>
        </w:rPr>
        <w:t>заведующего</w:t>
      </w:r>
      <w:r w:rsidRPr="008870E3">
        <w:rPr>
          <w:rFonts w:ascii="Times New Roman" w:hAnsi="Times New Roman"/>
          <w:sz w:val="24"/>
          <w:szCs w:val="24"/>
        </w:rPr>
        <w:t xml:space="preserve">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3.2. Руководство деятельностью педагогов-наставников осуществля</w:t>
      </w:r>
      <w:r w:rsidR="00FC1852" w:rsidRPr="008870E3">
        <w:rPr>
          <w:rFonts w:ascii="Times New Roman" w:hAnsi="Times New Roman"/>
          <w:sz w:val="24"/>
          <w:szCs w:val="24"/>
        </w:rPr>
        <w:t>ю</w:t>
      </w:r>
      <w:r w:rsidRPr="008870E3">
        <w:rPr>
          <w:rFonts w:ascii="Times New Roman" w:hAnsi="Times New Roman"/>
          <w:sz w:val="24"/>
          <w:szCs w:val="24"/>
        </w:rPr>
        <w:t xml:space="preserve">т </w:t>
      </w:r>
      <w:r w:rsidR="00FC1852" w:rsidRPr="008870E3">
        <w:rPr>
          <w:rFonts w:ascii="Times New Roman" w:hAnsi="Times New Roman"/>
          <w:sz w:val="24"/>
          <w:szCs w:val="24"/>
        </w:rPr>
        <w:t xml:space="preserve">старший воспитатель, </w:t>
      </w:r>
      <w:r w:rsidR="00D83BAF" w:rsidRPr="008870E3">
        <w:rPr>
          <w:rFonts w:ascii="Times New Roman" w:hAnsi="Times New Roman"/>
          <w:sz w:val="24"/>
          <w:szCs w:val="24"/>
        </w:rPr>
        <w:t>заведующий</w:t>
      </w:r>
      <w:r w:rsidR="00FC1852" w:rsidRPr="008870E3">
        <w:rPr>
          <w:rFonts w:ascii="Times New Roman" w:hAnsi="Times New Roman"/>
          <w:sz w:val="24"/>
          <w:szCs w:val="24"/>
        </w:rPr>
        <w:t xml:space="preserve">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3.3. </w:t>
      </w:r>
      <w:r w:rsidR="008870E3">
        <w:rPr>
          <w:rFonts w:ascii="Times New Roman" w:hAnsi="Times New Roman"/>
          <w:sz w:val="24"/>
          <w:szCs w:val="24"/>
        </w:rPr>
        <w:t>З</w:t>
      </w:r>
      <w:r w:rsidR="00D83BAF" w:rsidRPr="008870E3">
        <w:rPr>
          <w:rFonts w:ascii="Times New Roman" w:hAnsi="Times New Roman"/>
          <w:sz w:val="24"/>
          <w:szCs w:val="24"/>
        </w:rPr>
        <w:t xml:space="preserve">аведующий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выбирает педагога-наставника из наиболее подготовленных воспитателей по следующим критериям: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высокий уровень профессиональной подготовки;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54804" w:rsidRPr="008870E3">
        <w:rPr>
          <w:rFonts w:ascii="Times New Roman" w:hAnsi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опыт воспитательной и/или методической работы;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стабильные результаты в работе;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богатый жизненный опыт;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способность и готовность делиться профессиональным опытом;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3.5. Кандидатуры педагогов-наставников рассматривает и утверждает педагогический совет и </w:t>
      </w:r>
      <w:r w:rsidR="00D83BAF" w:rsidRPr="008870E3">
        <w:rPr>
          <w:rFonts w:ascii="Times New Roman" w:hAnsi="Times New Roman"/>
          <w:sz w:val="24"/>
          <w:szCs w:val="24"/>
        </w:rPr>
        <w:t>заведующий</w:t>
      </w:r>
      <w:r w:rsidRPr="008870E3">
        <w:rPr>
          <w:rFonts w:ascii="Times New Roman" w:hAnsi="Times New Roman"/>
          <w:sz w:val="24"/>
          <w:szCs w:val="24"/>
        </w:rPr>
        <w:t xml:space="preserve"> </w:t>
      </w:r>
      <w:r w:rsidR="008870E3" w:rsidRPr="000463A2">
        <w:rPr>
          <w:rFonts w:ascii="Times New Roman" w:hAnsi="Times New Roman"/>
          <w:sz w:val="24"/>
          <w:szCs w:val="24"/>
        </w:rPr>
        <w:t>образовательн</w:t>
      </w:r>
      <w:r w:rsidR="008870E3">
        <w:rPr>
          <w:rFonts w:ascii="Times New Roman" w:hAnsi="Times New Roman"/>
          <w:sz w:val="24"/>
          <w:szCs w:val="24"/>
        </w:rPr>
        <w:t xml:space="preserve">ой </w:t>
      </w:r>
      <w:r w:rsidR="008870E3" w:rsidRPr="000463A2">
        <w:rPr>
          <w:rFonts w:ascii="Times New Roman" w:hAnsi="Times New Roman"/>
          <w:sz w:val="24"/>
          <w:szCs w:val="24"/>
        </w:rPr>
        <w:t>организаци</w:t>
      </w:r>
      <w:r w:rsidR="008870E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870E3">
        <w:rPr>
          <w:rFonts w:ascii="Times New Roman" w:hAnsi="Times New Roman"/>
          <w:spacing w:val="-1"/>
          <w:sz w:val="24"/>
          <w:szCs w:val="24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r w:rsidR="00D83BAF" w:rsidRPr="008870E3">
        <w:rPr>
          <w:rFonts w:ascii="Times New Roman" w:hAnsi="Times New Roman"/>
          <w:spacing w:val="-1"/>
          <w:sz w:val="24"/>
          <w:szCs w:val="24"/>
        </w:rPr>
        <w:t>заведующего</w:t>
      </w:r>
      <w:r w:rsidR="005E1028" w:rsidRPr="008870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 w:rsidRPr="008870E3">
        <w:rPr>
          <w:rFonts w:ascii="Times New Roman" w:hAnsi="Times New Roman"/>
          <w:sz w:val="24"/>
          <w:szCs w:val="24"/>
        </w:rPr>
        <w:t>педагогов</w:t>
      </w:r>
      <w:r w:rsidRPr="008870E3">
        <w:rPr>
          <w:rFonts w:ascii="Times New Roman" w:hAnsi="Times New Roman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 w:rsidRPr="008870E3">
        <w:rPr>
          <w:rFonts w:ascii="Times New Roman" w:hAnsi="Times New Roman"/>
          <w:sz w:val="24"/>
          <w:szCs w:val="24"/>
        </w:rPr>
        <w:t xml:space="preserve"> дошкольном образовании</w:t>
      </w:r>
      <w:r w:rsidR="00E54804" w:rsidRPr="008870E3">
        <w:rPr>
          <w:rFonts w:ascii="Times New Roman" w:hAnsi="Times New Roman"/>
          <w:sz w:val="24"/>
          <w:szCs w:val="24"/>
        </w:rPr>
        <w:t>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3.8. Замена педагога-наставника производится приказом </w:t>
      </w:r>
      <w:r w:rsidR="00D83BAF" w:rsidRPr="008870E3">
        <w:rPr>
          <w:rFonts w:ascii="Times New Roman" w:hAnsi="Times New Roman"/>
          <w:sz w:val="24"/>
          <w:szCs w:val="24"/>
        </w:rPr>
        <w:t>заведующего</w:t>
      </w:r>
      <w:r w:rsidR="005E1028" w:rsidRPr="008870E3">
        <w:rPr>
          <w:rFonts w:ascii="Times New Roman" w:hAnsi="Times New Roman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в случаях: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увольнения педагога-наставника;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 w:rsidR="00E54804" w:rsidRPr="008870E3">
        <w:rPr>
          <w:rFonts w:ascii="Times New Roman" w:hAnsi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активное участие молодого педагога в жизни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, выступления на методических мероприятиях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, мероприятиях муниципального и </w:t>
      </w:r>
      <w:r w:rsidR="005E1028" w:rsidRPr="008870E3">
        <w:rPr>
          <w:rFonts w:ascii="Times New Roman" w:hAnsi="Times New Roman"/>
          <w:sz w:val="24"/>
          <w:szCs w:val="24"/>
        </w:rPr>
        <w:t>областного</w:t>
      </w:r>
      <w:r w:rsidR="00E54804" w:rsidRPr="008870E3">
        <w:rPr>
          <w:rFonts w:ascii="Times New Roman" w:hAnsi="Times New Roman"/>
          <w:sz w:val="24"/>
          <w:szCs w:val="24"/>
        </w:rPr>
        <w:t xml:space="preserve"> уровней;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5E1028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3.10.</w:t>
      </w:r>
      <w:r w:rsidRPr="008870E3">
        <w:rPr>
          <w:rStyle w:val="Bold"/>
          <w:rFonts w:ascii="Times New Roman" w:hAnsi="Times New Roman"/>
          <w:bCs/>
          <w:sz w:val="24"/>
          <w:szCs w:val="24"/>
        </w:rPr>
        <w:t xml:space="preserve"> </w:t>
      </w:r>
      <w:r w:rsidRPr="008870E3">
        <w:rPr>
          <w:rFonts w:ascii="Times New Roman" w:hAnsi="Times New Roman"/>
          <w:sz w:val="24"/>
          <w:szCs w:val="24"/>
        </w:rPr>
        <w:t xml:space="preserve">За успешную работу педагог-наставник отмечается </w:t>
      </w:r>
      <w:r w:rsidR="00D83BAF" w:rsidRPr="008870E3">
        <w:rPr>
          <w:rFonts w:ascii="Times New Roman" w:hAnsi="Times New Roman"/>
          <w:sz w:val="24"/>
          <w:szCs w:val="24"/>
        </w:rPr>
        <w:t>заведующим</w:t>
      </w:r>
      <w:r w:rsidR="005E1028" w:rsidRPr="008870E3">
        <w:rPr>
          <w:rFonts w:ascii="Times New Roman" w:hAnsi="Times New Roman"/>
          <w:sz w:val="24"/>
          <w:szCs w:val="24"/>
        </w:rPr>
        <w:t xml:space="preserve">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IV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Обязанности педагога-наставника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4.1. Знать требования законодательства в сфере образования, ведомственных нормативных актов, локальных актов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, определяющих права и обязанности молодого педагога по занимаемой должности.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4.2. Изучать: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деловые и нравственные качества молодого педагога; 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, </w:t>
      </w:r>
      <w:r w:rsidR="005E1028" w:rsidRPr="008870E3">
        <w:rPr>
          <w:rFonts w:ascii="Times New Roman" w:hAnsi="Times New Roman"/>
          <w:sz w:val="24"/>
          <w:szCs w:val="24"/>
        </w:rPr>
        <w:t>воспитанникам</w:t>
      </w:r>
      <w:r w:rsidR="00E54804" w:rsidRPr="008870E3">
        <w:rPr>
          <w:rFonts w:ascii="Times New Roman" w:hAnsi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его увлечения, наклонности.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 w:rsidRPr="008870E3">
        <w:rPr>
          <w:rFonts w:ascii="Times New Roman" w:hAnsi="Times New Roman"/>
          <w:sz w:val="24"/>
          <w:szCs w:val="24"/>
        </w:rPr>
        <w:t>воспитанниками</w:t>
      </w:r>
      <w:r w:rsidRPr="008870E3">
        <w:rPr>
          <w:rFonts w:ascii="Times New Roman" w:hAnsi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4.7. Развивать положительные качества молодого педагога, корректировать его поведение в </w:t>
      </w:r>
      <w:r w:rsidR="007D3398" w:rsidRPr="000463A2">
        <w:rPr>
          <w:rFonts w:ascii="Times New Roman" w:hAnsi="Times New Roman"/>
          <w:sz w:val="24"/>
          <w:szCs w:val="24"/>
        </w:rPr>
        <w:t>образовательн</w:t>
      </w:r>
      <w:r w:rsidR="007D3398">
        <w:rPr>
          <w:rFonts w:ascii="Times New Roman" w:hAnsi="Times New Roman"/>
          <w:sz w:val="24"/>
          <w:szCs w:val="24"/>
        </w:rPr>
        <w:t xml:space="preserve">ой </w:t>
      </w:r>
      <w:r w:rsidR="007D3398" w:rsidRPr="000463A2">
        <w:rPr>
          <w:rFonts w:ascii="Times New Roman" w:hAnsi="Times New Roman"/>
          <w:sz w:val="24"/>
          <w:szCs w:val="24"/>
        </w:rPr>
        <w:t>организаци</w:t>
      </w:r>
      <w:r w:rsidR="007D3398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>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4.9. Вести необходимую документацию по работе педагога-наставника</w:t>
      </w:r>
      <w:r w:rsidR="005E1028" w:rsidRPr="008870E3">
        <w:rPr>
          <w:rFonts w:ascii="Times New Roman" w:hAnsi="Times New Roman"/>
          <w:sz w:val="24"/>
          <w:szCs w:val="24"/>
        </w:rPr>
        <w:t>:</w:t>
      </w:r>
    </w:p>
    <w:p w:rsidR="00294ED1" w:rsidRPr="008870E3" w:rsidRDefault="00294ED1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94ED1" w:rsidRPr="008870E3">
        <w:rPr>
          <w:rFonts w:ascii="Times New Roman" w:hAnsi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294ED1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4ED1" w:rsidRPr="008870E3">
        <w:rPr>
          <w:rFonts w:ascii="Times New Roman" w:hAnsi="Times New Roman"/>
          <w:sz w:val="24"/>
          <w:szCs w:val="24"/>
        </w:rPr>
        <w:t xml:space="preserve">отчет о проделанной работе по организации наставничества (заполняется </w:t>
      </w:r>
      <w:r w:rsidR="00B611BE" w:rsidRPr="008870E3">
        <w:rPr>
          <w:rFonts w:ascii="Times New Roman" w:hAnsi="Times New Roman"/>
          <w:sz w:val="24"/>
          <w:szCs w:val="24"/>
        </w:rPr>
        <w:t xml:space="preserve">ежегодно в конце учебного года и </w:t>
      </w:r>
      <w:r w:rsidR="00294ED1" w:rsidRPr="008870E3">
        <w:rPr>
          <w:rFonts w:ascii="Times New Roman" w:hAnsi="Times New Roman"/>
          <w:sz w:val="24"/>
          <w:szCs w:val="24"/>
        </w:rPr>
        <w:t>по окончанию реализации программы наставничества).</w:t>
      </w:r>
    </w:p>
    <w:p w:rsidR="00E54804" w:rsidRPr="008870E3" w:rsidRDefault="00294ED1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4.10. Р</w:t>
      </w:r>
      <w:r w:rsidR="00E54804" w:rsidRPr="008870E3">
        <w:rPr>
          <w:rFonts w:ascii="Times New Roman" w:hAnsi="Times New Roman"/>
          <w:sz w:val="24"/>
          <w:szCs w:val="24"/>
        </w:rPr>
        <w:t>аз в три месяца докладывать</w:t>
      </w:r>
      <w:r w:rsidR="00E54804" w:rsidRPr="008870E3">
        <w:rPr>
          <w:rStyle w:val="propis"/>
          <w:rFonts w:ascii="Times New Roman" w:hAnsi="Times New Roman"/>
          <w:iCs/>
          <w:sz w:val="24"/>
          <w:szCs w:val="24"/>
        </w:rPr>
        <w:t xml:space="preserve"> </w:t>
      </w:r>
      <w:r w:rsidR="005E1028" w:rsidRPr="008870E3">
        <w:rPr>
          <w:rStyle w:val="propis"/>
          <w:rFonts w:ascii="Times New Roman" w:hAnsi="Times New Roman"/>
          <w:i w:val="0"/>
          <w:iCs/>
          <w:sz w:val="24"/>
          <w:szCs w:val="24"/>
        </w:rPr>
        <w:t xml:space="preserve">старшему воспитателю </w:t>
      </w:r>
      <w:r w:rsidR="00E54804" w:rsidRPr="008870E3">
        <w:rPr>
          <w:rFonts w:ascii="Times New Roman" w:hAnsi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4.1</w:t>
      </w:r>
      <w:r w:rsidR="00294ED1" w:rsidRPr="008870E3">
        <w:rPr>
          <w:rFonts w:ascii="Times New Roman" w:hAnsi="Times New Roman"/>
          <w:sz w:val="24"/>
          <w:szCs w:val="24"/>
        </w:rPr>
        <w:t>1</w:t>
      </w:r>
      <w:r w:rsidRPr="008870E3">
        <w:rPr>
          <w:rFonts w:ascii="Times New Roman" w:hAnsi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Права педагога-наставника</w:t>
      </w:r>
    </w:p>
    <w:p w:rsidR="00E54804" w:rsidRPr="008870E3" w:rsidRDefault="007D3398" w:rsidP="008870E3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5.1. Подключать с согласия заведующего</w:t>
      </w:r>
      <w:r w:rsidR="00E54804" w:rsidRPr="008870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pacing w:val="-1"/>
          <w:sz w:val="24"/>
          <w:szCs w:val="24"/>
        </w:rPr>
        <w:t xml:space="preserve"> других сотрудников для дополнительного обучения молодого педагога.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Обязанности молодого педагога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6.1. Изуч</w:t>
      </w:r>
      <w:r w:rsidR="00294ED1" w:rsidRPr="008870E3">
        <w:rPr>
          <w:rFonts w:ascii="Times New Roman" w:hAnsi="Times New Roman"/>
          <w:sz w:val="24"/>
          <w:szCs w:val="24"/>
        </w:rPr>
        <w:t>а</w:t>
      </w:r>
      <w:r w:rsidRPr="008870E3">
        <w:rPr>
          <w:rFonts w:ascii="Times New Roman" w:hAnsi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 w:rsidRPr="008870E3">
        <w:rPr>
          <w:rFonts w:ascii="Times New Roman" w:hAnsi="Times New Roman"/>
          <w:sz w:val="24"/>
          <w:szCs w:val="24"/>
        </w:rPr>
        <w:t xml:space="preserve">регламентирующие дошкольное образование и </w:t>
      </w:r>
      <w:r w:rsidRPr="008870E3">
        <w:rPr>
          <w:rFonts w:ascii="Times New Roman" w:hAnsi="Times New Roman"/>
          <w:sz w:val="24"/>
          <w:szCs w:val="24"/>
        </w:rPr>
        <w:t>определяющие деятельность</w:t>
      </w:r>
      <w:r w:rsidR="00AC4907" w:rsidRPr="008870E3">
        <w:rPr>
          <w:rFonts w:ascii="Times New Roman" w:hAnsi="Times New Roman"/>
          <w:sz w:val="24"/>
          <w:szCs w:val="24"/>
        </w:rPr>
        <w:t xml:space="preserve"> педагога</w:t>
      </w:r>
      <w:r w:rsidRPr="008870E3">
        <w:rPr>
          <w:rFonts w:ascii="Times New Roman" w:hAnsi="Times New Roman"/>
          <w:sz w:val="24"/>
          <w:szCs w:val="24"/>
        </w:rPr>
        <w:t xml:space="preserve">, особенности работы </w:t>
      </w:r>
      <w:r w:rsidR="002E3703" w:rsidRPr="000463A2">
        <w:rPr>
          <w:rFonts w:ascii="Times New Roman" w:hAnsi="Times New Roman"/>
          <w:sz w:val="24"/>
          <w:szCs w:val="24"/>
        </w:rPr>
        <w:t>образовательн</w:t>
      </w:r>
      <w:r w:rsidR="002E3703">
        <w:rPr>
          <w:rFonts w:ascii="Times New Roman" w:hAnsi="Times New Roman"/>
          <w:sz w:val="24"/>
          <w:szCs w:val="24"/>
        </w:rPr>
        <w:t xml:space="preserve">ой </w:t>
      </w:r>
      <w:r w:rsidR="002E3703" w:rsidRPr="000463A2">
        <w:rPr>
          <w:rFonts w:ascii="Times New Roman" w:hAnsi="Times New Roman"/>
          <w:sz w:val="24"/>
          <w:szCs w:val="24"/>
        </w:rPr>
        <w:t>организаци</w:t>
      </w:r>
      <w:r w:rsidR="002E3703">
        <w:rPr>
          <w:rFonts w:ascii="Times New Roman" w:hAnsi="Times New Roman"/>
          <w:sz w:val="24"/>
          <w:szCs w:val="24"/>
        </w:rPr>
        <w:t>и</w:t>
      </w:r>
      <w:r w:rsidR="00AC4907" w:rsidRPr="008870E3">
        <w:rPr>
          <w:rFonts w:ascii="Times New Roman" w:hAnsi="Times New Roman"/>
          <w:sz w:val="24"/>
          <w:szCs w:val="24"/>
        </w:rPr>
        <w:t xml:space="preserve"> </w:t>
      </w:r>
      <w:r w:rsidRPr="008870E3">
        <w:rPr>
          <w:rFonts w:ascii="Times New Roman" w:hAnsi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0C7713" w:rsidRPr="008870E3">
        <w:rPr>
          <w:rFonts w:ascii="Times New Roman" w:hAnsi="Times New Roman"/>
          <w:sz w:val="24"/>
          <w:szCs w:val="24"/>
        </w:rPr>
        <w:t>старшим воспитателем, заместителем директора по дошкольному образованию.</w:t>
      </w:r>
    </w:p>
    <w:p w:rsidR="00E54804" w:rsidRPr="008870E3" w:rsidRDefault="009F1E39" w:rsidP="008870E3">
      <w:pPr>
        <w:spacing w:line="240" w:lineRule="auto"/>
        <w:jc w:val="both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Права молодого педагога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7.1. Вносить на рассмотрение администрации </w:t>
      </w:r>
      <w:r w:rsidR="002E3703" w:rsidRPr="000463A2">
        <w:rPr>
          <w:rFonts w:ascii="Times New Roman" w:hAnsi="Times New Roman"/>
          <w:sz w:val="24"/>
          <w:szCs w:val="24"/>
        </w:rPr>
        <w:t>образовательн</w:t>
      </w:r>
      <w:r w:rsidR="002E3703">
        <w:rPr>
          <w:rFonts w:ascii="Times New Roman" w:hAnsi="Times New Roman"/>
          <w:sz w:val="24"/>
          <w:szCs w:val="24"/>
        </w:rPr>
        <w:t xml:space="preserve">ой </w:t>
      </w:r>
      <w:r w:rsidR="002E3703" w:rsidRPr="000463A2">
        <w:rPr>
          <w:rFonts w:ascii="Times New Roman" w:hAnsi="Times New Roman"/>
          <w:sz w:val="24"/>
          <w:szCs w:val="24"/>
        </w:rPr>
        <w:t>организаци</w:t>
      </w:r>
      <w:r w:rsidR="002E3703">
        <w:rPr>
          <w:rFonts w:ascii="Times New Roman" w:hAnsi="Times New Roman"/>
          <w:sz w:val="24"/>
          <w:szCs w:val="24"/>
        </w:rPr>
        <w:t>и</w:t>
      </w:r>
      <w:r w:rsidRPr="008870E3">
        <w:rPr>
          <w:rFonts w:ascii="Times New Roman" w:hAnsi="Times New Roman"/>
          <w:sz w:val="24"/>
          <w:szCs w:val="24"/>
        </w:rPr>
        <w:t xml:space="preserve"> предложения по совершенствованию работы, связанной с наставничеством.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7.5. Повышать квалификацию удобным для себя способом.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lastRenderedPageBreak/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VIII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Руководство работой педагога-наставника</w:t>
      </w:r>
    </w:p>
    <w:p w:rsidR="000C7713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pacing w:val="2"/>
          <w:sz w:val="24"/>
          <w:szCs w:val="24"/>
        </w:rPr>
        <w:t>8.1. Организация работы педагогов-наставников и контроль их деятельности возлагается на</w:t>
      </w:r>
      <w:r w:rsidR="000C7713" w:rsidRPr="008870E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C7713" w:rsidRPr="008870E3">
        <w:rPr>
          <w:rFonts w:ascii="Times New Roman" w:hAnsi="Times New Roman"/>
          <w:sz w:val="24"/>
          <w:szCs w:val="24"/>
        </w:rPr>
        <w:t>старшего воспитателя.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8.2.</w:t>
      </w:r>
      <w:r w:rsidRPr="008870E3">
        <w:rPr>
          <w:rStyle w:val="propis"/>
          <w:rFonts w:ascii="Times New Roman" w:hAnsi="Times New Roman"/>
          <w:iCs/>
          <w:sz w:val="24"/>
          <w:szCs w:val="24"/>
        </w:rPr>
        <w:t xml:space="preserve"> </w:t>
      </w:r>
      <w:r w:rsidR="000C7713" w:rsidRPr="008870E3">
        <w:rPr>
          <w:rStyle w:val="propis"/>
          <w:rFonts w:ascii="Times New Roman" w:hAnsi="Times New Roman"/>
          <w:i w:val="0"/>
          <w:iCs/>
          <w:sz w:val="24"/>
          <w:szCs w:val="24"/>
        </w:rPr>
        <w:t xml:space="preserve">Старший воспитатель </w:t>
      </w:r>
      <w:r w:rsidRPr="008870E3">
        <w:rPr>
          <w:rFonts w:ascii="Times New Roman" w:hAnsi="Times New Roman"/>
          <w:sz w:val="24"/>
          <w:szCs w:val="24"/>
        </w:rPr>
        <w:t>обязан: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7713" w:rsidRPr="008870E3">
        <w:rPr>
          <w:rFonts w:ascii="Times New Roman" w:hAnsi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 w:rsidRPr="008870E3">
        <w:rPr>
          <w:rFonts w:ascii="Times New Roman" w:hAnsi="Times New Roman"/>
          <w:sz w:val="24"/>
          <w:szCs w:val="24"/>
        </w:rPr>
        <w:t xml:space="preserve">организацией наставничества в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42164E" w:rsidRPr="008870E3">
        <w:rPr>
          <w:rFonts w:ascii="Times New Roman" w:hAnsi="Times New Roman"/>
          <w:sz w:val="24"/>
          <w:szCs w:val="24"/>
        </w:rPr>
        <w:t>, с необходимой документацией;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164E" w:rsidRPr="008870E3">
        <w:rPr>
          <w:rFonts w:ascii="Times New Roman" w:hAnsi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изучить, обобщить и распространить положительный опыт организации наставничества в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>;</w:t>
      </w:r>
    </w:p>
    <w:p w:rsidR="0042164E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определять меры поощрения педагогов-наставников</w:t>
      </w:r>
      <w:r w:rsidR="0042164E" w:rsidRPr="008870E3">
        <w:rPr>
          <w:rFonts w:ascii="Times New Roman" w:hAnsi="Times New Roman"/>
          <w:sz w:val="24"/>
          <w:szCs w:val="24"/>
        </w:rPr>
        <w:t>.</w:t>
      </w:r>
      <w:r w:rsidR="00E54804" w:rsidRPr="008870E3">
        <w:rPr>
          <w:rFonts w:ascii="Times New Roman" w:hAnsi="Times New Roman"/>
          <w:sz w:val="24"/>
          <w:szCs w:val="24"/>
        </w:rPr>
        <w:t xml:space="preserve"> 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8.3. Непосредственную ответственность за работу педагогов-наставников с молодыми педагогами несет</w:t>
      </w:r>
      <w:r w:rsidR="0042164E" w:rsidRPr="008870E3">
        <w:rPr>
          <w:rFonts w:ascii="Times New Roman" w:hAnsi="Times New Roman"/>
          <w:sz w:val="24"/>
          <w:szCs w:val="24"/>
        </w:rPr>
        <w:t xml:space="preserve"> заместитель директора по дошкольному образованию.</w:t>
      </w:r>
    </w:p>
    <w:p w:rsidR="00E54804" w:rsidRPr="008870E3" w:rsidRDefault="009F1E39" w:rsidP="008870E3">
      <w:pPr>
        <w:spacing w:line="240" w:lineRule="auto"/>
        <w:jc w:val="center"/>
        <w:rPr>
          <w:rStyle w:val="Bold"/>
          <w:rFonts w:ascii="Times New Roman" w:hAnsi="Times New Roman"/>
          <w:b w:val="0"/>
          <w:sz w:val="24"/>
          <w:szCs w:val="24"/>
        </w:rPr>
      </w:pPr>
      <w:r w:rsidRPr="008870E3">
        <w:rPr>
          <w:rStyle w:val="Bold"/>
          <w:rFonts w:ascii="Times New Roman" w:hAnsi="Times New Roman"/>
          <w:sz w:val="24"/>
          <w:szCs w:val="24"/>
          <w:lang w:val="en-US"/>
        </w:rPr>
        <w:t>IX</w:t>
      </w:r>
      <w:r w:rsidR="00E54804" w:rsidRPr="008870E3">
        <w:rPr>
          <w:rStyle w:val="Bold"/>
          <w:rFonts w:ascii="Times New Roman" w:hAnsi="Times New Roman"/>
          <w:sz w:val="24"/>
          <w:szCs w:val="24"/>
        </w:rPr>
        <w:t>. Документы, регламентирующие наставничество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9.1. К документам, регламентирую</w:t>
      </w:r>
      <w:r w:rsidR="0042164E" w:rsidRPr="008870E3">
        <w:rPr>
          <w:rFonts w:ascii="Times New Roman" w:hAnsi="Times New Roman"/>
          <w:sz w:val="24"/>
          <w:szCs w:val="24"/>
        </w:rPr>
        <w:t>щим</w:t>
      </w:r>
      <w:r w:rsidRPr="008870E3">
        <w:rPr>
          <w:rFonts w:ascii="Times New Roman" w:hAnsi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>настоящее Положение;</w:t>
      </w:r>
    </w:p>
    <w:p w:rsidR="003074B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приказы </w:t>
      </w:r>
      <w:r w:rsidR="00D83BAF" w:rsidRPr="008870E3">
        <w:rPr>
          <w:rFonts w:ascii="Times New Roman" w:hAnsi="Times New Roman"/>
          <w:sz w:val="24"/>
          <w:szCs w:val="24"/>
        </w:rPr>
        <w:t>заведующего</w:t>
      </w:r>
      <w:r w:rsidR="0042164E" w:rsidRPr="008870E3">
        <w:rPr>
          <w:rFonts w:ascii="Times New Roman" w:hAnsi="Times New Roman"/>
          <w:sz w:val="24"/>
          <w:szCs w:val="24"/>
        </w:rPr>
        <w:t xml:space="preserve">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 xml:space="preserve"> об организации наставничества;</w:t>
      </w:r>
    </w:p>
    <w:p w:rsidR="003074B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74B4" w:rsidRPr="008870E3">
        <w:rPr>
          <w:rFonts w:ascii="Times New Roman" w:hAnsi="Times New Roman"/>
          <w:sz w:val="24"/>
          <w:szCs w:val="24"/>
        </w:rPr>
        <w:t>программа наставничества (разрабатывается на 3 года);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годовой план работы </w:t>
      </w:r>
      <w:r w:rsidRPr="000463A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63A2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E54804" w:rsidRPr="008870E3">
        <w:rPr>
          <w:rFonts w:ascii="Times New Roman" w:hAnsi="Times New Roman"/>
          <w:sz w:val="24"/>
          <w:szCs w:val="24"/>
        </w:rPr>
        <w:t>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54804" w:rsidRPr="008870E3">
        <w:rPr>
          <w:rFonts w:ascii="Times New Roman" w:hAnsi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Pr="008870E3" w:rsidRDefault="00E54804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0E3">
        <w:rPr>
          <w:rFonts w:ascii="Times New Roman" w:hAnsi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 w:rsidRPr="008870E3">
        <w:rPr>
          <w:rFonts w:ascii="Times New Roman" w:hAnsi="Times New Roman"/>
          <w:sz w:val="24"/>
          <w:szCs w:val="24"/>
        </w:rPr>
        <w:t xml:space="preserve">предоставить </w:t>
      </w:r>
      <w:r w:rsidR="00137EAD" w:rsidRPr="008870E3">
        <w:rPr>
          <w:rFonts w:ascii="Times New Roman" w:hAnsi="Times New Roman"/>
          <w:sz w:val="24"/>
          <w:szCs w:val="24"/>
        </w:rPr>
        <w:t>старшему воспитателю:</w:t>
      </w:r>
    </w:p>
    <w:p w:rsidR="00E54804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7EAD" w:rsidRPr="008870E3">
        <w:rPr>
          <w:rFonts w:ascii="Times New Roman" w:hAnsi="Times New Roman"/>
          <w:sz w:val="24"/>
          <w:szCs w:val="24"/>
        </w:rPr>
        <w:t xml:space="preserve">отчет </w:t>
      </w:r>
      <w:r w:rsidR="00E54804" w:rsidRPr="008870E3">
        <w:rPr>
          <w:rFonts w:ascii="Times New Roman" w:hAnsi="Times New Roman"/>
          <w:sz w:val="24"/>
          <w:szCs w:val="24"/>
        </w:rPr>
        <w:t>по результатам наставничества с заключе</w:t>
      </w:r>
      <w:r w:rsidR="00137EAD" w:rsidRPr="008870E3">
        <w:rPr>
          <w:rFonts w:ascii="Times New Roman" w:hAnsi="Times New Roman"/>
          <w:sz w:val="24"/>
          <w:szCs w:val="24"/>
        </w:rPr>
        <w:t xml:space="preserve">нием о прохождении адаптации, </w:t>
      </w:r>
      <w:r w:rsidR="00E54804" w:rsidRPr="008870E3">
        <w:rPr>
          <w:rFonts w:ascii="Times New Roman" w:hAnsi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8870E3" w:rsidRDefault="002E3703" w:rsidP="00887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4804" w:rsidRPr="008870E3">
        <w:rPr>
          <w:rFonts w:ascii="Times New Roman" w:hAnsi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sectPr w:rsidR="00056C29" w:rsidRPr="008870E3" w:rsidSect="00056C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7E" w:rsidRDefault="00D70B7E" w:rsidP="00E54804">
      <w:pPr>
        <w:spacing w:after="0" w:line="240" w:lineRule="auto"/>
      </w:pPr>
      <w:r>
        <w:separator/>
      </w:r>
    </w:p>
  </w:endnote>
  <w:endnote w:type="continuationSeparator" w:id="0">
    <w:p w:rsidR="00D70B7E" w:rsidRDefault="00D70B7E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04" w:rsidRDefault="00E54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BF4">
      <w:rPr>
        <w:noProof/>
      </w:rPr>
      <w:t>2</w:t>
    </w:r>
    <w:r>
      <w:fldChar w:fldCharType="end"/>
    </w:r>
  </w:p>
  <w:p w:rsidR="00E54804" w:rsidRDefault="00E54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7E" w:rsidRDefault="00D70B7E" w:rsidP="00E54804">
      <w:pPr>
        <w:spacing w:after="0" w:line="240" w:lineRule="auto"/>
      </w:pPr>
      <w:r>
        <w:separator/>
      </w:r>
    </w:p>
  </w:footnote>
  <w:footnote w:type="continuationSeparator" w:id="0">
    <w:p w:rsidR="00D70B7E" w:rsidRDefault="00D70B7E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04"/>
    <w:rsid w:val="00056C29"/>
    <w:rsid w:val="000C6D7A"/>
    <w:rsid w:val="000C7713"/>
    <w:rsid w:val="00137EAD"/>
    <w:rsid w:val="00152D27"/>
    <w:rsid w:val="00294ED1"/>
    <w:rsid w:val="002E3703"/>
    <w:rsid w:val="003074B4"/>
    <w:rsid w:val="003D37E2"/>
    <w:rsid w:val="003E6846"/>
    <w:rsid w:val="0042164E"/>
    <w:rsid w:val="00443CDA"/>
    <w:rsid w:val="004E7D09"/>
    <w:rsid w:val="00596BF4"/>
    <w:rsid w:val="005C7B1A"/>
    <w:rsid w:val="005E1028"/>
    <w:rsid w:val="005E4804"/>
    <w:rsid w:val="005F00F2"/>
    <w:rsid w:val="006A1B4C"/>
    <w:rsid w:val="0075587F"/>
    <w:rsid w:val="007D3398"/>
    <w:rsid w:val="008870E3"/>
    <w:rsid w:val="0092003E"/>
    <w:rsid w:val="009E45BA"/>
    <w:rsid w:val="009F1E39"/>
    <w:rsid w:val="00AA7BA4"/>
    <w:rsid w:val="00AC4907"/>
    <w:rsid w:val="00B611BE"/>
    <w:rsid w:val="00BA2883"/>
    <w:rsid w:val="00BD09D0"/>
    <w:rsid w:val="00BE7ABF"/>
    <w:rsid w:val="00D62EDF"/>
    <w:rsid w:val="00D70B7E"/>
    <w:rsid w:val="00D83BAF"/>
    <w:rsid w:val="00E54804"/>
    <w:rsid w:val="00E62052"/>
    <w:rsid w:val="00FC1852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4212"/>
  <w14:defaultImageDpi w14:val="0"/>
  <w15:docId w15:val="{9ED036D3-257D-477A-863B-323FAB8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E41B-E267-417A-B930-C61F4A98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RePack by Diakov</cp:lastModifiedBy>
  <cp:revision>5</cp:revision>
  <dcterms:created xsi:type="dcterms:W3CDTF">2021-01-04T12:21:00Z</dcterms:created>
  <dcterms:modified xsi:type="dcterms:W3CDTF">2022-07-04T04:17:00Z</dcterms:modified>
</cp:coreProperties>
</file>